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55A2A"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955A2A">
        <w:rPr>
          <w:rStyle w:val="af9"/>
          <w:rFonts w:ascii="Arial" w:eastAsia="宋体" w:hAnsi="Arial" w:cs="Arial"/>
        </w:rPr>
        <w:t xml:space="preserve">3GPP TSG-RAN WG4 </w:t>
      </w:r>
      <w:r w:rsidR="000C266F" w:rsidRPr="00955A2A">
        <w:rPr>
          <w:rStyle w:val="af9"/>
          <w:rFonts w:ascii="Arial" w:eastAsia="宋体" w:hAnsi="Arial" w:cs="Arial"/>
        </w:rPr>
        <w:t>Meeting #</w:t>
      </w:r>
      <w:r w:rsidR="000C266F" w:rsidRPr="00955A2A">
        <w:rPr>
          <w:rStyle w:val="af9"/>
          <w:rFonts w:ascii="Arial" w:eastAsia="宋体" w:hAnsi="Arial" w:cs="Arial" w:hint="eastAsia"/>
        </w:rPr>
        <w:t>11</w:t>
      </w:r>
      <w:r w:rsidR="0091694B" w:rsidRPr="00955A2A">
        <w:rPr>
          <w:rStyle w:val="af9"/>
          <w:rFonts w:ascii="Arial" w:eastAsia="宋体" w:hAnsi="Arial" w:cs="Arial" w:hint="eastAsia"/>
        </w:rPr>
        <w:t>5</w:t>
      </w:r>
      <w:r w:rsidRPr="00955A2A">
        <w:rPr>
          <w:rStyle w:val="af9"/>
          <w:rFonts w:ascii="Arial" w:eastAsia="宋体" w:hAnsi="Arial" w:cs="Arial" w:hint="eastAsia"/>
        </w:rPr>
        <w:tab/>
      </w:r>
      <w:r w:rsidR="00285341" w:rsidRPr="00285341">
        <w:rPr>
          <w:rStyle w:val="af9"/>
          <w:rFonts w:ascii="Arial" w:eastAsia="宋体" w:hAnsi="Arial" w:cs="Arial"/>
        </w:rPr>
        <w:t>R4-2506112</w:t>
      </w:r>
    </w:p>
    <w:p w:rsidR="00EF32B7" w:rsidRPr="00955A2A" w:rsidRDefault="0091694B" w:rsidP="00EF32B7">
      <w:pPr>
        <w:pStyle w:val="CRCoverPage"/>
        <w:outlineLvl w:val="0"/>
        <w:rPr>
          <w:rStyle w:val="af9"/>
          <w:rFonts w:eastAsiaTheme="minorEastAsia"/>
          <w:bCs w:val="0"/>
          <w:lang w:eastAsia="zh-CN"/>
        </w:rPr>
      </w:pPr>
      <w:bookmarkStart w:id="0" w:name="Title"/>
      <w:bookmarkStart w:id="1" w:name="OLE_LINK123"/>
      <w:bookmarkStart w:id="2" w:name="OLE_LINK124"/>
      <w:bookmarkEnd w:id="0"/>
      <w:proofErr w:type="gramStart"/>
      <w:r w:rsidRPr="00955A2A">
        <w:rPr>
          <w:b/>
          <w:sz w:val="24"/>
          <w:lang w:eastAsia="zh-CN"/>
        </w:rPr>
        <w:t>Malta ,</w:t>
      </w:r>
      <w:proofErr w:type="gramEnd"/>
      <w:r w:rsidRPr="00955A2A">
        <w:rPr>
          <w:b/>
          <w:sz w:val="24"/>
          <w:lang w:eastAsia="zh-CN"/>
        </w:rPr>
        <w:t xml:space="preserve"> MT, </w:t>
      </w:r>
      <w:r w:rsidRPr="00955A2A">
        <w:rPr>
          <w:rFonts w:hint="eastAsia"/>
          <w:b/>
          <w:sz w:val="24"/>
          <w:lang w:eastAsia="zh-CN"/>
        </w:rPr>
        <w:t>19</w:t>
      </w:r>
      <w:r w:rsidRPr="00955A2A">
        <w:rPr>
          <w:b/>
          <w:sz w:val="24"/>
          <w:vertAlign w:val="superscript"/>
          <w:lang w:eastAsia="zh-CN"/>
        </w:rPr>
        <w:t>th</w:t>
      </w:r>
      <w:r w:rsidRPr="00955A2A">
        <w:rPr>
          <w:b/>
          <w:sz w:val="24"/>
          <w:lang w:eastAsia="zh-CN"/>
        </w:rPr>
        <w:t xml:space="preserve"> – 2</w:t>
      </w:r>
      <w:r w:rsidRPr="00955A2A">
        <w:rPr>
          <w:rFonts w:hint="eastAsia"/>
          <w:b/>
          <w:sz w:val="24"/>
          <w:lang w:eastAsia="zh-CN"/>
        </w:rPr>
        <w:t>3</w:t>
      </w:r>
      <w:r w:rsidRPr="00955A2A">
        <w:rPr>
          <w:rFonts w:hint="eastAsia"/>
          <w:b/>
          <w:sz w:val="24"/>
          <w:vertAlign w:val="superscript"/>
          <w:lang w:eastAsia="zh-CN"/>
        </w:rPr>
        <w:t>rd</w:t>
      </w:r>
      <w:r w:rsidRPr="00955A2A">
        <w:rPr>
          <w:b/>
          <w:sz w:val="24"/>
          <w:lang w:eastAsia="zh-CN"/>
        </w:rPr>
        <w:t xml:space="preserve"> </w:t>
      </w:r>
      <w:r w:rsidRPr="00955A2A">
        <w:rPr>
          <w:rFonts w:hint="eastAsia"/>
          <w:b/>
          <w:sz w:val="24"/>
          <w:lang w:eastAsia="zh-CN"/>
        </w:rPr>
        <w:t>May</w:t>
      </w:r>
      <w:r w:rsidRPr="00955A2A">
        <w:rPr>
          <w:b/>
          <w:sz w:val="24"/>
          <w:lang w:eastAsia="zh-CN"/>
        </w:rPr>
        <w:t>, 2025</w:t>
      </w:r>
      <w:bookmarkEnd w:id="1"/>
      <w:bookmarkEnd w:id="2"/>
    </w:p>
    <w:p w:rsidR="000C266F" w:rsidRPr="00955A2A" w:rsidRDefault="000C266F" w:rsidP="008720D0">
      <w:pPr>
        <w:pStyle w:val="afb"/>
        <w:spacing w:before="120" w:afterLines="50" w:after="120"/>
        <w:ind w:left="2270" w:hangingChars="942" w:hanging="2270"/>
      </w:pPr>
    </w:p>
    <w:p w:rsidR="00A63EF1" w:rsidRPr="00955A2A" w:rsidRDefault="00A63EF1" w:rsidP="00D03D47">
      <w:pPr>
        <w:pStyle w:val="afb"/>
        <w:spacing w:before="0" w:after="0" w:line="360" w:lineRule="auto"/>
        <w:jc w:val="left"/>
        <w:rPr>
          <w:rFonts w:ascii="Arial" w:hAnsi="Arial" w:cs="Arial"/>
        </w:rPr>
      </w:pPr>
      <w:r w:rsidRPr="00955A2A">
        <w:rPr>
          <w:rFonts w:ascii="Arial" w:hAnsi="Arial" w:cs="Arial"/>
        </w:rPr>
        <w:t xml:space="preserve">Title: </w:t>
      </w:r>
      <w:r w:rsidRPr="00955A2A">
        <w:rPr>
          <w:rFonts w:ascii="Arial" w:hAnsi="Arial" w:cs="Arial"/>
          <w:b w:val="0"/>
        </w:rPr>
        <w:tab/>
      </w:r>
      <w:r w:rsidR="00E7027D" w:rsidRPr="00955A2A">
        <w:rPr>
          <w:rFonts w:ascii="Arial" w:hAnsi="Arial" w:cs="Arial"/>
          <w:b w:val="0"/>
        </w:rPr>
        <w:t>Discussion on Rel-19 NR NTN phase3 RRM performance requirements</w:t>
      </w:r>
    </w:p>
    <w:p w:rsidR="00C34497" w:rsidRPr="00955A2A" w:rsidRDefault="00C34497" w:rsidP="00A63EF1">
      <w:pPr>
        <w:pStyle w:val="afb"/>
        <w:spacing w:before="0" w:after="0" w:line="360" w:lineRule="auto"/>
        <w:rPr>
          <w:rFonts w:ascii="Arial" w:hAnsi="Arial" w:cs="Arial"/>
        </w:rPr>
      </w:pPr>
      <w:r w:rsidRPr="00955A2A">
        <w:rPr>
          <w:rFonts w:ascii="Arial" w:hAnsi="Arial" w:cs="Arial"/>
        </w:rPr>
        <w:t xml:space="preserve">Source: </w:t>
      </w:r>
      <w:r w:rsidRPr="00955A2A">
        <w:rPr>
          <w:rFonts w:ascii="Arial" w:hAnsi="Arial" w:cs="Arial"/>
        </w:rPr>
        <w:tab/>
      </w:r>
      <w:r w:rsidRPr="00955A2A">
        <w:rPr>
          <w:rFonts w:ascii="Arial" w:hAnsi="Arial" w:cs="Arial" w:hint="eastAsia"/>
          <w:b w:val="0"/>
        </w:rPr>
        <w:t>CATT</w:t>
      </w:r>
    </w:p>
    <w:p w:rsidR="00C34497" w:rsidRPr="00955A2A" w:rsidRDefault="00C34497" w:rsidP="00A63EF1">
      <w:pPr>
        <w:pStyle w:val="afb"/>
        <w:spacing w:before="0" w:after="0" w:line="360" w:lineRule="auto"/>
        <w:rPr>
          <w:rFonts w:ascii="Arial" w:hAnsi="Arial" w:cs="Arial"/>
        </w:rPr>
      </w:pPr>
      <w:r w:rsidRPr="00955A2A">
        <w:rPr>
          <w:rFonts w:ascii="Arial" w:hAnsi="Arial" w:cs="Arial"/>
        </w:rPr>
        <w:t>Agenda item:</w:t>
      </w:r>
      <w:r w:rsidRPr="00955A2A">
        <w:rPr>
          <w:rFonts w:ascii="Arial" w:hAnsi="Arial" w:cs="Arial"/>
          <w:b w:val="0"/>
        </w:rPr>
        <w:tab/>
      </w:r>
      <w:r w:rsidR="00285341" w:rsidRPr="00285341">
        <w:rPr>
          <w:rFonts w:ascii="Arial" w:hAnsi="Arial" w:cs="Arial"/>
          <w:b w:val="0"/>
        </w:rPr>
        <w:t>7.31.6</w:t>
      </w:r>
    </w:p>
    <w:p w:rsidR="00C34497" w:rsidRPr="00955A2A" w:rsidRDefault="00C34497" w:rsidP="00A63EF1">
      <w:pPr>
        <w:pStyle w:val="afb"/>
        <w:spacing w:before="0" w:after="0" w:line="360" w:lineRule="auto"/>
        <w:rPr>
          <w:rFonts w:ascii="Arial" w:hAnsi="Arial" w:cs="Arial"/>
          <w:b w:val="0"/>
        </w:rPr>
      </w:pPr>
      <w:r w:rsidRPr="00955A2A">
        <w:rPr>
          <w:rFonts w:ascii="Arial" w:hAnsi="Arial" w:cs="Arial"/>
        </w:rPr>
        <w:t>Document for:</w:t>
      </w:r>
      <w:r w:rsidRPr="00955A2A">
        <w:rPr>
          <w:rFonts w:ascii="Arial" w:hAnsi="Arial" w:cs="Arial"/>
          <w:b w:val="0"/>
        </w:rPr>
        <w:tab/>
      </w:r>
      <w:bookmarkStart w:id="3" w:name="DocumentFor"/>
      <w:bookmarkEnd w:id="3"/>
      <w:r w:rsidR="00141649" w:rsidRPr="00955A2A">
        <w:rPr>
          <w:rFonts w:ascii="Arial" w:hAnsi="Arial" w:cs="Arial" w:hint="eastAsia"/>
          <w:b w:val="0"/>
        </w:rPr>
        <w:t>Discussion</w:t>
      </w:r>
    </w:p>
    <w:p w:rsidR="004D369A" w:rsidRPr="00955A2A"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55A2A">
        <w:t>Introduction</w:t>
      </w:r>
    </w:p>
    <w:p w:rsidR="008720D0" w:rsidRPr="00955A2A" w:rsidRDefault="008720D0" w:rsidP="00F032CE">
      <w:pPr>
        <w:spacing w:beforeLines="100" w:before="240"/>
        <w:jc w:val="left"/>
        <w:rPr>
          <w:lang w:val="en-US"/>
        </w:rPr>
      </w:pPr>
      <w:r w:rsidRPr="00955A2A">
        <w:rPr>
          <w:lang w:val="en-US"/>
        </w:rPr>
        <w:t>I</w:t>
      </w:r>
      <w:r w:rsidRPr="00955A2A">
        <w:rPr>
          <w:rFonts w:hint="eastAsia"/>
          <w:lang w:val="en-US"/>
        </w:rPr>
        <w:t xml:space="preserve">n last RAN4 meeting, </w:t>
      </w:r>
      <w:r w:rsidR="00C53A60" w:rsidRPr="00955A2A">
        <w:rPr>
          <w:lang w:val="en-US"/>
        </w:rPr>
        <w:t>RAN4 has reached good progress in defining the core RRM requirements</w:t>
      </w:r>
      <w:r w:rsidR="00C53A60" w:rsidRPr="00955A2A">
        <w:rPr>
          <w:rFonts w:hint="eastAsia"/>
          <w:lang w:val="en-US"/>
        </w:rPr>
        <w:t xml:space="preserve"> and</w:t>
      </w:r>
      <w:r w:rsidR="00C53A60" w:rsidRPr="00955A2A">
        <w:rPr>
          <w:lang w:val="en-US"/>
        </w:rPr>
        <w:t xml:space="preserve"> CRs </w:t>
      </w:r>
      <w:r w:rsidR="00C53A60" w:rsidRPr="00955A2A">
        <w:rPr>
          <w:rFonts w:hint="eastAsia"/>
          <w:lang w:val="en-US"/>
        </w:rPr>
        <w:t>split work has been done [1]</w:t>
      </w:r>
      <w:r w:rsidR="00C53A60" w:rsidRPr="00955A2A">
        <w:rPr>
          <w:lang w:val="en-US"/>
        </w:rPr>
        <w:t>. In this contribution, we discuss and provide our initial view</w:t>
      </w:r>
      <w:r w:rsidR="003D1D28" w:rsidRPr="00955A2A">
        <w:rPr>
          <w:rFonts w:hint="eastAsia"/>
          <w:lang w:val="en-US"/>
        </w:rPr>
        <w:t>s</w:t>
      </w:r>
      <w:r w:rsidR="00C53A60" w:rsidRPr="00955A2A">
        <w:rPr>
          <w:lang w:val="en-US"/>
        </w:rPr>
        <w:t xml:space="preserve"> on the performance requirements based on the agreed core requirements. </w:t>
      </w:r>
    </w:p>
    <w:p w:rsidR="004B3EE8" w:rsidRPr="00955A2A"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955A2A">
        <w:rPr>
          <w:rFonts w:hint="eastAsia"/>
        </w:rPr>
        <w:t>Discussion</w:t>
      </w:r>
      <w:bookmarkStart w:id="4" w:name="_GoBack"/>
      <w:bookmarkEnd w:id="4"/>
    </w:p>
    <w:p w:rsidR="00D33FF5" w:rsidRPr="00955A2A" w:rsidRDefault="00955A2A" w:rsidP="00D33FF5">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hint="eastAsia"/>
          <w:b/>
          <w:sz w:val="22"/>
          <w:szCs w:val="18"/>
          <w:lang w:val="sv-SE"/>
        </w:rPr>
      </w:pPr>
      <w:r w:rsidRPr="00955A2A">
        <w:rPr>
          <w:rFonts w:ascii="Times New Roman" w:hAnsi="Times New Roman" w:hint="eastAsia"/>
          <w:b/>
          <w:sz w:val="22"/>
          <w:szCs w:val="18"/>
          <w:lang w:val="sv-SE"/>
        </w:rPr>
        <w:t>2.1</w:t>
      </w:r>
      <w:r w:rsidR="00D33FF5" w:rsidRPr="00955A2A">
        <w:rPr>
          <w:rFonts w:ascii="Times New Roman" w:hAnsi="Times New Roman"/>
          <w:b/>
          <w:sz w:val="22"/>
          <w:szCs w:val="18"/>
          <w:lang w:val="sv-SE"/>
        </w:rPr>
        <w:t xml:space="preserve"> (e)RedCap </w:t>
      </w:r>
      <w:r w:rsidR="00D33FF5" w:rsidRPr="00955A2A">
        <w:rPr>
          <w:rFonts w:ascii="Times New Roman" w:hAnsi="Times New Roman" w:hint="eastAsia"/>
          <w:b/>
          <w:sz w:val="22"/>
          <w:szCs w:val="18"/>
          <w:lang w:val="sv-SE"/>
        </w:rPr>
        <w:t>UE with FR1-NTN</w:t>
      </w:r>
    </w:p>
    <w:p w:rsidR="00595B42" w:rsidRPr="00955A2A" w:rsidRDefault="00955A2A" w:rsidP="00955A2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hint="eastAsia"/>
          <w:b/>
          <w:bCs/>
          <w:kern w:val="2"/>
          <w:sz w:val="21"/>
          <w:szCs w:val="21"/>
          <w:lang w:val="sv-SE"/>
        </w:rPr>
      </w:pPr>
      <w:r w:rsidRPr="00955A2A">
        <w:rPr>
          <w:rFonts w:ascii="Times New Roman" w:hAnsi="Times New Roman" w:hint="eastAsia"/>
          <w:b/>
          <w:bCs/>
          <w:kern w:val="2"/>
          <w:sz w:val="21"/>
          <w:szCs w:val="21"/>
          <w:lang w:val="sv-SE"/>
        </w:rPr>
        <w:t>2.1.1 T</w:t>
      </w:r>
      <w:r w:rsidR="00595B42" w:rsidRPr="00955A2A">
        <w:rPr>
          <w:rFonts w:ascii="Times New Roman" w:hAnsi="Times New Roman"/>
          <w:b/>
          <w:bCs/>
          <w:kern w:val="2"/>
          <w:sz w:val="21"/>
          <w:szCs w:val="21"/>
          <w:lang w:val="sv-SE"/>
        </w:rPr>
        <w:t>esting configu</w:t>
      </w:r>
      <w:r w:rsidR="002424FE" w:rsidRPr="00955A2A">
        <w:rPr>
          <w:rFonts w:ascii="Times New Roman" w:hAnsi="Times New Roman" w:hint="eastAsia"/>
          <w:b/>
          <w:bCs/>
          <w:kern w:val="2"/>
          <w:sz w:val="21"/>
          <w:szCs w:val="21"/>
          <w:lang w:val="sv-SE"/>
        </w:rPr>
        <w:t>r</w:t>
      </w:r>
      <w:r w:rsidR="00595B42" w:rsidRPr="00955A2A">
        <w:rPr>
          <w:rFonts w:ascii="Times New Roman" w:hAnsi="Times New Roman"/>
          <w:b/>
          <w:bCs/>
          <w:kern w:val="2"/>
          <w:sz w:val="21"/>
          <w:szCs w:val="21"/>
          <w:lang w:val="sv-SE"/>
        </w:rPr>
        <w:t>ation</w:t>
      </w:r>
    </w:p>
    <w:p w:rsidR="006F1B79" w:rsidRPr="00955A2A" w:rsidRDefault="002424FE" w:rsidP="00510756">
      <w:pPr>
        <w:spacing w:before="120" w:after="120"/>
        <w:rPr>
          <w:rFonts w:hint="eastAsia"/>
        </w:rPr>
      </w:pPr>
      <w:r w:rsidRPr="00955A2A">
        <w:rPr>
          <w:rFonts w:hint="eastAsia"/>
        </w:rPr>
        <w:t xml:space="preserve">For </w:t>
      </w:r>
      <w:r w:rsidR="006F1B79" w:rsidRPr="00955A2A">
        <w:t>duplex mode</w:t>
      </w:r>
      <w:r w:rsidR="006F1B79" w:rsidRPr="00955A2A">
        <w:rPr>
          <w:rFonts w:hint="eastAsia"/>
        </w:rPr>
        <w:t xml:space="preserve"> in </w:t>
      </w:r>
      <w:r w:rsidRPr="00955A2A">
        <w:rPr>
          <w:rFonts w:hint="eastAsia"/>
        </w:rPr>
        <w:t xml:space="preserve">test </w:t>
      </w:r>
      <w:r w:rsidRPr="00955A2A">
        <w:t>configuration</w:t>
      </w:r>
      <w:r w:rsidRPr="00955A2A">
        <w:rPr>
          <w:rFonts w:hint="eastAsia"/>
        </w:rPr>
        <w:t xml:space="preserve">, </w:t>
      </w:r>
      <w:r w:rsidR="006F1B79" w:rsidRPr="00955A2A">
        <w:rPr>
          <w:rFonts w:hint="eastAsia"/>
        </w:rPr>
        <w:t xml:space="preserve">considering that </w:t>
      </w:r>
      <w:r w:rsidRPr="00955A2A">
        <w:rPr>
          <w:rFonts w:hint="eastAsia"/>
        </w:rPr>
        <w:t>NTN only consider</w:t>
      </w:r>
      <w:r w:rsidR="006F1B79" w:rsidRPr="00955A2A">
        <w:rPr>
          <w:rFonts w:hint="eastAsia"/>
        </w:rPr>
        <w:t>ed</w:t>
      </w:r>
      <w:r w:rsidRPr="00955A2A">
        <w:rPr>
          <w:rFonts w:hint="eastAsia"/>
        </w:rPr>
        <w:t xml:space="preserve"> FDD </w:t>
      </w:r>
      <w:r w:rsidR="006F1B79" w:rsidRPr="00955A2A">
        <w:t>duplex mode</w:t>
      </w:r>
      <w:r w:rsidR="006F1B79" w:rsidRPr="00955A2A">
        <w:rPr>
          <w:rFonts w:hint="eastAsia"/>
        </w:rPr>
        <w:t xml:space="preserve"> and </w:t>
      </w:r>
      <w:proofErr w:type="spellStart"/>
      <w:r w:rsidR="006F1B79" w:rsidRPr="00955A2A">
        <w:rPr>
          <w:rFonts w:hint="eastAsia"/>
        </w:rPr>
        <w:t>RedCa</w:t>
      </w:r>
      <w:r w:rsidR="00955A2A" w:rsidRPr="00955A2A">
        <w:rPr>
          <w:rFonts w:hint="eastAsia"/>
        </w:rPr>
        <w:t>p</w:t>
      </w:r>
      <w:proofErr w:type="spellEnd"/>
      <w:r w:rsidR="00955A2A" w:rsidRPr="00955A2A">
        <w:rPr>
          <w:rFonts w:hint="eastAsia"/>
        </w:rPr>
        <w:t xml:space="preserve"> UE has introduced HD-FDD mode</w:t>
      </w:r>
      <w:r w:rsidR="006F1B79" w:rsidRPr="00955A2A">
        <w:rPr>
          <w:rFonts w:hint="eastAsia"/>
        </w:rPr>
        <w:t xml:space="preserve">, so </w:t>
      </w:r>
      <w:r w:rsidR="00C57AD9" w:rsidRPr="00955A2A">
        <w:rPr>
          <w:rFonts w:hint="eastAsia"/>
        </w:rPr>
        <w:t xml:space="preserve">the </w:t>
      </w:r>
      <w:r w:rsidR="00C57AD9" w:rsidRPr="00955A2A">
        <w:t>duplex mode</w:t>
      </w:r>
      <w:r w:rsidR="00C57AD9" w:rsidRPr="00955A2A">
        <w:rPr>
          <w:rFonts w:hint="eastAsia"/>
        </w:rPr>
        <w:t xml:space="preserve"> in </w:t>
      </w:r>
      <w:r w:rsidR="006F1B79" w:rsidRPr="00955A2A">
        <w:rPr>
          <w:rFonts w:hint="eastAsia"/>
        </w:rPr>
        <w:t xml:space="preserve">test </w:t>
      </w:r>
      <w:r w:rsidR="006F1B79" w:rsidRPr="00955A2A">
        <w:t>configuration</w:t>
      </w:r>
      <w:r w:rsidR="006F1B79" w:rsidRPr="00955A2A">
        <w:rPr>
          <w:rFonts w:hint="eastAsia"/>
        </w:rPr>
        <w:t xml:space="preserve"> for </w:t>
      </w:r>
      <w:r w:rsidR="006F1B79" w:rsidRPr="00955A2A">
        <w:t>(e</w:t>
      </w:r>
      <w:proofErr w:type="gramStart"/>
      <w:r w:rsidR="006F1B79" w:rsidRPr="00955A2A">
        <w:t>)</w:t>
      </w:r>
      <w:proofErr w:type="spellStart"/>
      <w:r w:rsidR="006F1B79" w:rsidRPr="00955A2A">
        <w:t>RedCap</w:t>
      </w:r>
      <w:proofErr w:type="spellEnd"/>
      <w:proofErr w:type="gramEnd"/>
      <w:r w:rsidR="006F1B79" w:rsidRPr="00955A2A">
        <w:t xml:space="preserve"> UE with FR1-NTN</w:t>
      </w:r>
      <w:r w:rsidR="006F1B79" w:rsidRPr="00955A2A">
        <w:rPr>
          <w:rFonts w:hint="eastAsia"/>
        </w:rPr>
        <w:t xml:space="preserve"> should include FDD</w:t>
      </w:r>
      <w:r w:rsidR="006F1B79" w:rsidRPr="00955A2A">
        <w:t xml:space="preserve"> </w:t>
      </w:r>
      <w:r w:rsidR="006F1B79" w:rsidRPr="00955A2A">
        <w:rPr>
          <w:rFonts w:hint="eastAsia"/>
        </w:rPr>
        <w:t>and HD-FDD</w:t>
      </w:r>
      <w:r w:rsidR="006F1B79" w:rsidRPr="00955A2A">
        <w:t xml:space="preserve"> duplex mode</w:t>
      </w:r>
      <w:r w:rsidR="006F1B79" w:rsidRPr="00955A2A">
        <w:rPr>
          <w:rFonts w:hint="eastAsia"/>
        </w:rPr>
        <w:t>.</w:t>
      </w:r>
    </w:p>
    <w:p w:rsidR="00C57AD9" w:rsidRPr="00955A2A" w:rsidRDefault="00C57AD9" w:rsidP="00510756">
      <w:pPr>
        <w:spacing w:before="120" w:after="120"/>
        <w:rPr>
          <w:rFonts w:hint="eastAsia"/>
          <w:b/>
        </w:rPr>
      </w:pPr>
      <w:r w:rsidRPr="00955A2A">
        <w:rPr>
          <w:rFonts w:hint="eastAsia"/>
          <w:b/>
        </w:rPr>
        <w:t>Proposal</w:t>
      </w:r>
      <w:r w:rsidR="00510756" w:rsidRPr="00955A2A">
        <w:rPr>
          <w:rFonts w:hint="eastAsia"/>
          <w:b/>
        </w:rPr>
        <w:t xml:space="preserve"> 1</w:t>
      </w:r>
      <w:r w:rsidRPr="00955A2A">
        <w:rPr>
          <w:rFonts w:hint="eastAsia"/>
          <w:b/>
        </w:rPr>
        <w:t>: Both FDD</w:t>
      </w:r>
      <w:r w:rsidRPr="00955A2A">
        <w:rPr>
          <w:b/>
        </w:rPr>
        <w:t xml:space="preserve"> </w:t>
      </w:r>
      <w:r w:rsidRPr="00955A2A">
        <w:rPr>
          <w:rFonts w:hint="eastAsia"/>
          <w:b/>
        </w:rPr>
        <w:t>and HD-FDD</w:t>
      </w:r>
      <w:r w:rsidRPr="00955A2A">
        <w:rPr>
          <w:b/>
        </w:rPr>
        <w:t xml:space="preserve"> duplex mode</w:t>
      </w:r>
      <w:r w:rsidRPr="00955A2A">
        <w:rPr>
          <w:rFonts w:hint="eastAsia"/>
          <w:b/>
        </w:rPr>
        <w:t xml:space="preserve"> should be considered in test </w:t>
      </w:r>
      <w:r w:rsidRPr="00955A2A">
        <w:rPr>
          <w:b/>
        </w:rPr>
        <w:t>configuration</w:t>
      </w:r>
      <w:r w:rsidRPr="00955A2A">
        <w:rPr>
          <w:rFonts w:hint="eastAsia"/>
          <w:b/>
        </w:rPr>
        <w:t xml:space="preserve"> for </w:t>
      </w:r>
      <w:r w:rsidRPr="00955A2A">
        <w:rPr>
          <w:b/>
        </w:rPr>
        <w:t>(e</w:t>
      </w:r>
      <w:proofErr w:type="gramStart"/>
      <w:r w:rsidRPr="00955A2A">
        <w:rPr>
          <w:b/>
        </w:rPr>
        <w:t>)</w:t>
      </w:r>
      <w:proofErr w:type="spellStart"/>
      <w:r w:rsidRPr="00955A2A">
        <w:rPr>
          <w:b/>
        </w:rPr>
        <w:t>RedCap</w:t>
      </w:r>
      <w:proofErr w:type="spellEnd"/>
      <w:proofErr w:type="gramEnd"/>
      <w:r w:rsidRPr="00955A2A">
        <w:rPr>
          <w:b/>
        </w:rPr>
        <w:t xml:space="preserve"> UE with FR1-NTN</w:t>
      </w:r>
      <w:r w:rsidRPr="00955A2A">
        <w:rPr>
          <w:rFonts w:hint="eastAsia"/>
          <w:b/>
        </w:rPr>
        <w:t>.</w:t>
      </w:r>
    </w:p>
    <w:p w:rsidR="006F1B79" w:rsidRPr="00955A2A" w:rsidRDefault="006F1B79" w:rsidP="00510756">
      <w:pPr>
        <w:spacing w:before="120" w:after="120"/>
        <w:rPr>
          <w:rFonts w:hint="eastAsia"/>
        </w:rPr>
      </w:pPr>
      <w:r w:rsidRPr="00955A2A">
        <w:rPr>
          <w:rFonts w:hint="eastAsia"/>
        </w:rPr>
        <w:t xml:space="preserve">For SCS and </w:t>
      </w:r>
      <w:r w:rsidRPr="00955A2A">
        <w:t>bandwidth</w:t>
      </w:r>
      <w:r w:rsidRPr="00955A2A">
        <w:rPr>
          <w:rFonts w:hint="eastAsia"/>
        </w:rPr>
        <w:t xml:space="preserve"> in test </w:t>
      </w:r>
      <w:r w:rsidRPr="00955A2A">
        <w:t>configuration</w:t>
      </w:r>
      <w:r w:rsidRPr="00955A2A">
        <w:rPr>
          <w:rFonts w:hint="eastAsia"/>
        </w:rPr>
        <w:t>, we believe that the legacy configurations in NTN can be reused, as RAN4 didn</w:t>
      </w:r>
      <w:r w:rsidRPr="00955A2A">
        <w:t>’</w:t>
      </w:r>
      <w:r w:rsidRPr="00955A2A">
        <w:rPr>
          <w:rFonts w:hint="eastAsia"/>
        </w:rPr>
        <w:t xml:space="preserve">t define any new test cases for </w:t>
      </w:r>
      <w:proofErr w:type="spellStart"/>
      <w:r w:rsidRPr="00955A2A">
        <w:rPr>
          <w:rFonts w:hint="eastAsia"/>
        </w:rPr>
        <w:t>e</w:t>
      </w:r>
      <w:r w:rsidRPr="00955A2A">
        <w:t>RedCap</w:t>
      </w:r>
      <w:proofErr w:type="spellEnd"/>
      <w:r w:rsidRPr="00955A2A">
        <w:t xml:space="preserve"> UE</w:t>
      </w:r>
      <w:r w:rsidRPr="00955A2A">
        <w:rPr>
          <w:rFonts w:hint="eastAsia"/>
        </w:rPr>
        <w:t xml:space="preserve"> in Rel-18, so</w:t>
      </w:r>
      <w:r w:rsidRPr="00955A2A">
        <w:t xml:space="preserve"> </w:t>
      </w:r>
      <w:r w:rsidR="00C57AD9" w:rsidRPr="00955A2A">
        <w:t>15 kHz</w:t>
      </w:r>
      <w:r w:rsidR="00C57AD9" w:rsidRPr="00955A2A">
        <w:rPr>
          <w:rFonts w:hint="eastAsia"/>
        </w:rPr>
        <w:t xml:space="preserve"> </w:t>
      </w:r>
      <w:r w:rsidR="00C57AD9" w:rsidRPr="00955A2A">
        <w:t>SCS</w:t>
      </w:r>
      <w:r w:rsidR="00C57AD9" w:rsidRPr="00955A2A">
        <w:rPr>
          <w:rFonts w:hint="eastAsia"/>
        </w:rPr>
        <w:t xml:space="preserve"> and 10MHz bandwidth can be used for </w:t>
      </w:r>
      <w:proofErr w:type="spellStart"/>
      <w:r w:rsidR="00C57AD9" w:rsidRPr="00955A2A">
        <w:t>RedCap</w:t>
      </w:r>
      <w:proofErr w:type="spellEnd"/>
      <w:r w:rsidR="00C57AD9" w:rsidRPr="00955A2A">
        <w:t xml:space="preserve"> UE with FR1-NTN</w:t>
      </w:r>
      <w:r w:rsidR="00C57AD9" w:rsidRPr="00955A2A">
        <w:rPr>
          <w:rFonts w:hint="eastAsia"/>
        </w:rPr>
        <w:t>.</w:t>
      </w:r>
    </w:p>
    <w:p w:rsidR="00C57AD9" w:rsidRPr="00955A2A" w:rsidRDefault="00C57AD9" w:rsidP="00510756">
      <w:pPr>
        <w:spacing w:before="120" w:after="120"/>
        <w:rPr>
          <w:rFonts w:hint="eastAsia"/>
        </w:rPr>
      </w:pPr>
      <w:r w:rsidRPr="00955A2A">
        <w:rPr>
          <w:rFonts w:hint="eastAsia"/>
        </w:rPr>
        <w:t xml:space="preserve">Considering that both GSO and NGSO are configured in NTN test cases, so the test cases defined </w:t>
      </w:r>
      <w:proofErr w:type="spellStart"/>
      <w:r w:rsidRPr="00955A2A">
        <w:t>RedCap</w:t>
      </w:r>
      <w:proofErr w:type="spellEnd"/>
      <w:r w:rsidRPr="00955A2A">
        <w:t xml:space="preserve"> UE with FR1-NTN</w:t>
      </w:r>
      <w:r w:rsidRPr="00955A2A">
        <w:rPr>
          <w:rFonts w:hint="eastAsia"/>
        </w:rPr>
        <w:t xml:space="preserve"> also need to consider GSO and NGSO.</w:t>
      </w:r>
    </w:p>
    <w:p w:rsidR="00510756" w:rsidRPr="00955A2A" w:rsidRDefault="00510756" w:rsidP="00510756">
      <w:pPr>
        <w:spacing w:before="120" w:after="120"/>
        <w:rPr>
          <w:rFonts w:hint="eastAsia"/>
          <w:b/>
        </w:rPr>
      </w:pPr>
      <w:r w:rsidRPr="00955A2A">
        <w:rPr>
          <w:rFonts w:hint="eastAsia"/>
          <w:b/>
        </w:rPr>
        <w:t>Observation 1: RAN4 didn</w:t>
      </w:r>
      <w:r w:rsidRPr="00955A2A">
        <w:rPr>
          <w:b/>
        </w:rPr>
        <w:t>’</w:t>
      </w:r>
      <w:r w:rsidRPr="00955A2A">
        <w:rPr>
          <w:rFonts w:hint="eastAsia"/>
          <w:b/>
        </w:rPr>
        <w:t xml:space="preserve">t define any new test cases for </w:t>
      </w:r>
      <w:proofErr w:type="spellStart"/>
      <w:r w:rsidRPr="00955A2A">
        <w:rPr>
          <w:rFonts w:hint="eastAsia"/>
          <w:b/>
        </w:rPr>
        <w:t>e</w:t>
      </w:r>
      <w:r w:rsidRPr="00955A2A">
        <w:rPr>
          <w:b/>
        </w:rPr>
        <w:t>RedCap</w:t>
      </w:r>
      <w:proofErr w:type="spellEnd"/>
      <w:r w:rsidRPr="00955A2A">
        <w:rPr>
          <w:b/>
        </w:rPr>
        <w:t xml:space="preserve"> UE</w:t>
      </w:r>
      <w:r w:rsidRPr="00955A2A">
        <w:rPr>
          <w:rFonts w:hint="eastAsia"/>
          <w:b/>
        </w:rPr>
        <w:t xml:space="preserve"> in Rel-18.</w:t>
      </w:r>
    </w:p>
    <w:p w:rsidR="00C57AD9" w:rsidRPr="00955A2A" w:rsidRDefault="00C57AD9" w:rsidP="00510756">
      <w:pPr>
        <w:spacing w:before="120" w:after="120"/>
        <w:rPr>
          <w:rFonts w:hint="eastAsia"/>
          <w:b/>
        </w:rPr>
      </w:pPr>
      <w:r w:rsidRPr="00955A2A">
        <w:rPr>
          <w:rFonts w:hint="eastAsia"/>
          <w:b/>
        </w:rPr>
        <w:t xml:space="preserve">Proposal </w:t>
      </w:r>
      <w:r w:rsidR="00510756" w:rsidRPr="00955A2A">
        <w:rPr>
          <w:rFonts w:hint="eastAsia"/>
          <w:b/>
        </w:rPr>
        <w:t>2</w:t>
      </w:r>
      <w:r w:rsidRPr="00955A2A">
        <w:rPr>
          <w:rFonts w:hint="eastAsia"/>
          <w:b/>
        </w:rPr>
        <w:t>:</w:t>
      </w:r>
      <w:r w:rsidRPr="00955A2A">
        <w:rPr>
          <w:b/>
        </w:rPr>
        <w:t xml:space="preserve"> </w:t>
      </w:r>
      <w:r w:rsidRPr="00955A2A">
        <w:rPr>
          <w:b/>
          <w:lang w:eastAsia="zh-TW"/>
        </w:rPr>
        <w:t>15 kHz</w:t>
      </w:r>
      <w:r w:rsidRPr="00955A2A">
        <w:rPr>
          <w:rFonts w:hint="eastAsia"/>
          <w:b/>
        </w:rPr>
        <w:t xml:space="preserve"> </w:t>
      </w:r>
      <w:r w:rsidRPr="00955A2A">
        <w:rPr>
          <w:b/>
          <w:lang w:eastAsia="zh-TW"/>
        </w:rPr>
        <w:t>SCS</w:t>
      </w:r>
      <w:r w:rsidRPr="00955A2A">
        <w:rPr>
          <w:rFonts w:hint="eastAsia"/>
          <w:b/>
        </w:rPr>
        <w:t xml:space="preserve"> and 10MHz bandwidth can be configured in test cases.</w:t>
      </w:r>
    </w:p>
    <w:p w:rsidR="00C57AD9" w:rsidRPr="00955A2A" w:rsidRDefault="00C57AD9" w:rsidP="00510756">
      <w:pPr>
        <w:spacing w:before="120" w:after="120"/>
        <w:rPr>
          <w:rFonts w:hint="eastAsia"/>
          <w:b/>
        </w:rPr>
      </w:pPr>
      <w:r w:rsidRPr="00955A2A">
        <w:rPr>
          <w:rFonts w:hint="eastAsia"/>
          <w:b/>
        </w:rPr>
        <w:t>Proposal</w:t>
      </w:r>
      <w:r w:rsidR="00510756" w:rsidRPr="00955A2A">
        <w:rPr>
          <w:rFonts w:hint="eastAsia"/>
          <w:b/>
        </w:rPr>
        <w:t xml:space="preserve"> 3</w:t>
      </w:r>
      <w:r w:rsidRPr="00955A2A">
        <w:rPr>
          <w:rFonts w:hint="eastAsia"/>
          <w:b/>
        </w:rPr>
        <w:t xml:space="preserve">: Both GSO and NGSO are configured in test cases for </w:t>
      </w:r>
      <w:proofErr w:type="spellStart"/>
      <w:r w:rsidRPr="00955A2A">
        <w:rPr>
          <w:b/>
        </w:rPr>
        <w:t>RedCap</w:t>
      </w:r>
      <w:proofErr w:type="spellEnd"/>
      <w:r w:rsidRPr="00955A2A">
        <w:rPr>
          <w:b/>
        </w:rPr>
        <w:t xml:space="preserve"> UE with FR1-NTN</w:t>
      </w:r>
      <w:r w:rsidRPr="00955A2A">
        <w:rPr>
          <w:rFonts w:hint="eastAsia"/>
          <w:b/>
        </w:rPr>
        <w:t>.</w:t>
      </w:r>
    </w:p>
    <w:p w:rsidR="006F1B79" w:rsidRPr="00955A2A" w:rsidRDefault="00C57AD9" w:rsidP="00AC4A9D">
      <w:pPr>
        <w:spacing w:before="120" w:after="120"/>
        <w:jc w:val="left"/>
        <w:rPr>
          <w:rFonts w:hint="eastAsia"/>
        </w:rPr>
      </w:pPr>
      <w:r w:rsidRPr="00955A2A">
        <w:rPr>
          <w:rFonts w:hint="eastAsia"/>
        </w:rPr>
        <w:t xml:space="preserve">According to the above, </w:t>
      </w:r>
      <w:r w:rsidR="00717A2B" w:rsidRPr="00955A2A">
        <w:rPr>
          <w:rFonts w:hint="eastAsia"/>
        </w:rPr>
        <w:t xml:space="preserve">for example, </w:t>
      </w:r>
      <w:r w:rsidRPr="00955A2A">
        <w:rPr>
          <w:rFonts w:hint="eastAsia"/>
        </w:rPr>
        <w:t xml:space="preserve">the following </w:t>
      </w:r>
      <w:r w:rsidRPr="00955A2A">
        <w:t>testing configu</w:t>
      </w:r>
      <w:r w:rsidRPr="00955A2A">
        <w:rPr>
          <w:rFonts w:hint="eastAsia"/>
        </w:rPr>
        <w:t>r</w:t>
      </w:r>
      <w:r w:rsidRPr="00955A2A">
        <w:t>ation</w:t>
      </w:r>
      <w:r w:rsidR="00510756" w:rsidRPr="00955A2A">
        <w:rPr>
          <w:rFonts w:hint="eastAsia"/>
        </w:rPr>
        <w:t xml:space="preserve"> can be supported for </w:t>
      </w:r>
      <w:proofErr w:type="spellStart"/>
      <w:r w:rsidR="00510756" w:rsidRPr="00955A2A">
        <w:t>RedCap</w:t>
      </w:r>
      <w:proofErr w:type="spellEnd"/>
      <w:r w:rsidR="00510756" w:rsidRPr="00955A2A">
        <w:t xml:space="preserve"> UE with FR1-NTN</w:t>
      </w:r>
      <w:r w:rsidR="00717A2B" w:rsidRPr="00955A2A">
        <w:rPr>
          <w:rFonts w:hint="eastAsia"/>
        </w:rPr>
        <w:t xml:space="preserve"> for</w:t>
      </w:r>
      <w:r w:rsidR="00717A2B" w:rsidRPr="00955A2A">
        <w:t xml:space="preserve"> </w:t>
      </w:r>
      <w:r w:rsidR="00717A2B" w:rsidRPr="00955A2A">
        <w:rPr>
          <w:rFonts w:hint="eastAsia"/>
        </w:rPr>
        <w:t>c</w:t>
      </w:r>
      <w:r w:rsidR="00717A2B" w:rsidRPr="00955A2A">
        <w:t>ell reselection</w:t>
      </w:r>
      <w:r w:rsidR="00717A2B" w:rsidRPr="00955A2A">
        <w:rPr>
          <w:rFonts w:hint="eastAsia"/>
        </w:rPr>
        <w:t xml:space="preserve"> requirements</w:t>
      </w:r>
      <w:r w:rsidR="00510756" w:rsidRPr="00955A2A">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717A2B" w:rsidRPr="00955A2A" w:rsidTr="00717A2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H"/>
              <w:rPr>
                <w:lang w:eastAsia="zh-TW"/>
              </w:rPr>
            </w:pPr>
            <w:r w:rsidRPr="00955A2A">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H"/>
              <w:rPr>
                <w:lang w:eastAsia="zh-TW"/>
              </w:rPr>
            </w:pPr>
            <w:r w:rsidRPr="00955A2A">
              <w:rPr>
                <w:lang w:eastAsia="zh-TW"/>
              </w:rPr>
              <w:t>Description</w:t>
            </w:r>
          </w:p>
        </w:tc>
      </w:tr>
      <w:tr w:rsidR="00717A2B" w:rsidRPr="00955A2A" w:rsidTr="00717A2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L"/>
              <w:rPr>
                <w:lang w:eastAsia="zh-TW"/>
              </w:rPr>
            </w:pPr>
            <w:r w:rsidRPr="00955A2A">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L"/>
              <w:rPr>
                <w:lang w:eastAsia="zh-TW"/>
              </w:rPr>
            </w:pPr>
            <w:r w:rsidRPr="00955A2A">
              <w:t xml:space="preserve">GSO, NR </w:t>
            </w:r>
            <w:r w:rsidRPr="00955A2A">
              <w:rPr>
                <w:lang w:eastAsia="zh-TW"/>
              </w:rPr>
              <w:t>FDD, SSB SCS 15 kHz, data SCS 15</w:t>
            </w:r>
            <w:r w:rsidRPr="00955A2A">
              <w:rPr>
                <w:lang w:val="en-US" w:eastAsia="zh-TW"/>
              </w:rPr>
              <w:t> </w:t>
            </w:r>
            <w:r w:rsidRPr="00955A2A">
              <w:rPr>
                <w:lang w:eastAsia="zh-TW"/>
              </w:rPr>
              <w:t>kHz, BW 10</w:t>
            </w:r>
            <w:r w:rsidRPr="00955A2A">
              <w:rPr>
                <w:lang w:val="en-US" w:eastAsia="zh-TW"/>
              </w:rPr>
              <w:t> </w:t>
            </w:r>
            <w:r w:rsidRPr="00955A2A">
              <w:rPr>
                <w:lang w:eastAsia="zh-TW"/>
              </w:rPr>
              <w:t>MHz</w:t>
            </w:r>
          </w:p>
        </w:tc>
      </w:tr>
      <w:tr w:rsidR="00717A2B" w:rsidRPr="00955A2A" w:rsidTr="00717A2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L"/>
            </w:pPr>
            <w:r w:rsidRPr="00955A2A">
              <w:t>2</w:t>
            </w:r>
          </w:p>
        </w:tc>
        <w:tc>
          <w:tcPr>
            <w:tcW w:w="6348" w:type="dxa"/>
            <w:tcBorders>
              <w:top w:val="single" w:sz="4" w:space="0" w:color="auto"/>
              <w:left w:val="single" w:sz="4" w:space="0" w:color="auto"/>
              <w:bottom w:val="single" w:sz="4" w:space="0" w:color="auto"/>
              <w:right w:val="single" w:sz="4" w:space="0" w:color="auto"/>
            </w:tcBorders>
            <w:hideMark/>
          </w:tcPr>
          <w:p w:rsidR="006F1B79" w:rsidRPr="00955A2A" w:rsidRDefault="006F1B79" w:rsidP="00717A2B">
            <w:pPr>
              <w:pStyle w:val="TAL"/>
            </w:pPr>
            <w:r w:rsidRPr="00955A2A">
              <w:t xml:space="preserve">NGSO, NR </w:t>
            </w:r>
            <w:r w:rsidRPr="00955A2A">
              <w:rPr>
                <w:lang w:eastAsia="zh-TW"/>
              </w:rPr>
              <w:t>FDD, SSB SCS 15 kHz, data SCS 15</w:t>
            </w:r>
            <w:r w:rsidRPr="00955A2A">
              <w:rPr>
                <w:lang w:val="en-US" w:eastAsia="zh-TW"/>
              </w:rPr>
              <w:t> </w:t>
            </w:r>
            <w:r w:rsidRPr="00955A2A">
              <w:rPr>
                <w:lang w:eastAsia="zh-TW"/>
              </w:rPr>
              <w:t>kHz, BW 10</w:t>
            </w:r>
            <w:r w:rsidRPr="00955A2A">
              <w:rPr>
                <w:lang w:val="en-US" w:eastAsia="zh-TW"/>
              </w:rPr>
              <w:t> </w:t>
            </w:r>
            <w:r w:rsidRPr="00955A2A">
              <w:rPr>
                <w:lang w:eastAsia="zh-TW"/>
              </w:rPr>
              <w:t>MHz</w:t>
            </w:r>
          </w:p>
        </w:tc>
      </w:tr>
      <w:tr w:rsidR="00717A2B" w:rsidRPr="00955A2A" w:rsidTr="00717A2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510756" w:rsidRPr="00955A2A" w:rsidRDefault="00510756" w:rsidP="00717A2B">
            <w:pPr>
              <w:pStyle w:val="TAL"/>
              <w:rPr>
                <w:rFonts w:hint="eastAsia"/>
                <w:lang w:eastAsia="zh-CN"/>
              </w:rPr>
            </w:pPr>
            <w:r w:rsidRPr="00955A2A">
              <w:rPr>
                <w:rFonts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rsidR="00510756" w:rsidRPr="00955A2A" w:rsidRDefault="00510756" w:rsidP="00717A2B">
            <w:pPr>
              <w:pStyle w:val="TAL"/>
              <w:rPr>
                <w:lang w:eastAsia="zh-TW"/>
              </w:rPr>
            </w:pPr>
            <w:r w:rsidRPr="00955A2A">
              <w:t xml:space="preserve">GSO, NR </w:t>
            </w:r>
            <w:r w:rsidRPr="00955A2A">
              <w:rPr>
                <w:rFonts w:hint="eastAsia"/>
                <w:lang w:eastAsia="zh-CN"/>
              </w:rPr>
              <w:t>HD-</w:t>
            </w:r>
            <w:r w:rsidRPr="00955A2A">
              <w:rPr>
                <w:lang w:eastAsia="zh-TW"/>
              </w:rPr>
              <w:t>FDD, SSB SCS 15 kHz, data SCS 15</w:t>
            </w:r>
            <w:r w:rsidRPr="00955A2A">
              <w:rPr>
                <w:lang w:val="en-US" w:eastAsia="zh-TW"/>
              </w:rPr>
              <w:t> </w:t>
            </w:r>
            <w:r w:rsidRPr="00955A2A">
              <w:rPr>
                <w:lang w:eastAsia="zh-TW"/>
              </w:rPr>
              <w:t>kHz, BW 10</w:t>
            </w:r>
            <w:r w:rsidRPr="00955A2A">
              <w:rPr>
                <w:lang w:val="en-US" w:eastAsia="zh-TW"/>
              </w:rPr>
              <w:t> </w:t>
            </w:r>
            <w:r w:rsidRPr="00955A2A">
              <w:rPr>
                <w:lang w:eastAsia="zh-TW"/>
              </w:rPr>
              <w:t>MHz</w:t>
            </w:r>
          </w:p>
        </w:tc>
      </w:tr>
      <w:tr w:rsidR="00717A2B" w:rsidRPr="00955A2A" w:rsidTr="00717A2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510756" w:rsidRPr="00955A2A" w:rsidRDefault="00510756" w:rsidP="00717A2B">
            <w:pPr>
              <w:pStyle w:val="TAL"/>
              <w:rPr>
                <w:rFonts w:hint="eastAsia"/>
                <w:lang w:eastAsia="zh-CN"/>
              </w:rPr>
            </w:pPr>
            <w:r w:rsidRPr="00955A2A">
              <w:rPr>
                <w:rFonts w:hint="eastAsia"/>
                <w:lang w:eastAsia="zh-CN"/>
              </w:rPr>
              <w:t>4</w:t>
            </w:r>
          </w:p>
        </w:tc>
        <w:tc>
          <w:tcPr>
            <w:tcW w:w="6348" w:type="dxa"/>
            <w:tcBorders>
              <w:top w:val="single" w:sz="4" w:space="0" w:color="auto"/>
              <w:left w:val="single" w:sz="4" w:space="0" w:color="auto"/>
              <w:bottom w:val="single" w:sz="4" w:space="0" w:color="auto"/>
              <w:right w:val="single" w:sz="4" w:space="0" w:color="auto"/>
            </w:tcBorders>
          </w:tcPr>
          <w:p w:rsidR="00510756" w:rsidRPr="00955A2A" w:rsidRDefault="00510756" w:rsidP="00717A2B">
            <w:pPr>
              <w:pStyle w:val="TAL"/>
            </w:pPr>
            <w:r w:rsidRPr="00955A2A">
              <w:t xml:space="preserve">NGSO, NR </w:t>
            </w:r>
            <w:r w:rsidRPr="00955A2A">
              <w:rPr>
                <w:rFonts w:hint="eastAsia"/>
                <w:lang w:eastAsia="zh-CN"/>
              </w:rPr>
              <w:t>HD-</w:t>
            </w:r>
            <w:r w:rsidRPr="00955A2A">
              <w:rPr>
                <w:lang w:eastAsia="zh-TW"/>
              </w:rPr>
              <w:t>FDD, SSB SCS 15 kHz, data SCS 15</w:t>
            </w:r>
            <w:r w:rsidRPr="00955A2A">
              <w:rPr>
                <w:lang w:val="en-US" w:eastAsia="zh-TW"/>
              </w:rPr>
              <w:t> </w:t>
            </w:r>
            <w:r w:rsidRPr="00955A2A">
              <w:rPr>
                <w:lang w:eastAsia="zh-TW"/>
              </w:rPr>
              <w:t>kHz, BW 10</w:t>
            </w:r>
            <w:r w:rsidRPr="00955A2A">
              <w:rPr>
                <w:lang w:val="en-US" w:eastAsia="zh-TW"/>
              </w:rPr>
              <w:t> </w:t>
            </w:r>
            <w:r w:rsidRPr="00955A2A">
              <w:rPr>
                <w:lang w:eastAsia="zh-TW"/>
              </w:rPr>
              <w:t>MHz</w:t>
            </w:r>
          </w:p>
        </w:tc>
      </w:tr>
      <w:tr w:rsidR="00717A2B" w:rsidRPr="00955A2A" w:rsidTr="00717A2B">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510756" w:rsidRPr="00955A2A" w:rsidRDefault="00510756" w:rsidP="00717A2B">
            <w:pPr>
              <w:pStyle w:val="TAN"/>
            </w:pPr>
            <w:r w:rsidRPr="00955A2A">
              <w:rPr>
                <w:lang w:eastAsia="zh-TW"/>
              </w:rPr>
              <w:t>Note:</w:t>
            </w:r>
            <w:r w:rsidRPr="00955A2A">
              <w:rPr>
                <w:lang w:eastAsia="ko-KR"/>
              </w:rPr>
              <w:tab/>
            </w:r>
            <w:r w:rsidRPr="00955A2A">
              <w:rPr>
                <w:lang w:eastAsia="zh-TW"/>
              </w:rPr>
              <w:t xml:space="preserve">The UE is only required to </w:t>
            </w:r>
            <w:r w:rsidRPr="00955A2A">
              <w:t>be tested</w:t>
            </w:r>
            <w:r w:rsidRPr="00955A2A">
              <w:rPr>
                <w:lang w:eastAsia="zh-TW"/>
              </w:rPr>
              <w:t xml:space="preserve"> in one of the supported test configurations </w:t>
            </w:r>
          </w:p>
        </w:tc>
      </w:tr>
    </w:tbl>
    <w:p w:rsidR="00802EE8" w:rsidRPr="00955A2A" w:rsidRDefault="00955A2A" w:rsidP="00955A2A">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hAnsi="Times New Roman" w:hint="eastAsia"/>
          <w:b/>
          <w:bCs/>
          <w:kern w:val="2"/>
          <w:sz w:val="21"/>
          <w:szCs w:val="21"/>
          <w:lang w:val="sv-SE"/>
        </w:rPr>
      </w:pPr>
      <w:r w:rsidRPr="00955A2A">
        <w:rPr>
          <w:rFonts w:ascii="Times New Roman" w:hAnsi="Times New Roman" w:hint="eastAsia"/>
          <w:b/>
          <w:bCs/>
          <w:kern w:val="2"/>
          <w:sz w:val="21"/>
          <w:szCs w:val="21"/>
          <w:lang w:val="sv-SE"/>
        </w:rPr>
        <w:t>2.1.2</w:t>
      </w:r>
      <w:r w:rsidR="00802EE8" w:rsidRPr="00955A2A">
        <w:rPr>
          <w:rFonts w:ascii="Times New Roman" w:hAnsi="Times New Roman" w:hint="eastAsia"/>
          <w:b/>
          <w:bCs/>
          <w:kern w:val="2"/>
          <w:sz w:val="21"/>
          <w:szCs w:val="21"/>
          <w:lang w:val="sv-SE"/>
        </w:rPr>
        <w:t xml:space="preserve"> </w:t>
      </w:r>
      <w:r w:rsidR="00802EE8" w:rsidRPr="00955A2A">
        <w:rPr>
          <w:rFonts w:ascii="Times New Roman" w:hAnsi="Times New Roman"/>
          <w:b/>
          <w:bCs/>
          <w:kern w:val="2"/>
          <w:sz w:val="21"/>
          <w:szCs w:val="21"/>
          <w:lang w:val="sv-SE"/>
        </w:rPr>
        <w:t>Test scope</w:t>
      </w:r>
    </w:p>
    <w:p w:rsidR="00DB3DD1" w:rsidRPr="00955A2A" w:rsidRDefault="00DB3DD1"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b/>
          <w:bCs/>
          <w:szCs w:val="28"/>
          <w:u w:val="single"/>
          <w:lang w:val="en-US" w:eastAsia="ko-KR"/>
        </w:rPr>
      </w:pPr>
      <w:r w:rsidRPr="00955A2A">
        <w:rPr>
          <w:rFonts w:ascii="Times New Roman" w:eastAsiaTheme="majorEastAsia" w:hAnsi="Times New Roman"/>
          <w:b/>
          <w:bCs/>
          <w:szCs w:val="28"/>
          <w:u w:val="single"/>
          <w:lang w:val="en-US" w:eastAsia="ko-KR"/>
        </w:rPr>
        <w:t>Test cases to verify the core requirements reusing NTN</w:t>
      </w:r>
    </w:p>
    <w:p w:rsidR="00E13C5D" w:rsidRPr="00955A2A" w:rsidRDefault="00802EE8" w:rsidP="00E13C5D">
      <w:pPr>
        <w:jc w:val="left"/>
        <w:rPr>
          <w:rFonts w:hint="eastAsia"/>
        </w:rPr>
      </w:pPr>
      <w:r w:rsidRPr="00955A2A">
        <w:rPr>
          <w:rFonts w:hint="eastAsia"/>
          <w:lang w:val="sv-SE"/>
        </w:rPr>
        <w:t xml:space="preserve">Firstly, for the following </w:t>
      </w:r>
      <w:r w:rsidR="00E13C5D" w:rsidRPr="00955A2A">
        <w:rPr>
          <w:rFonts w:hint="eastAsia"/>
          <w:lang w:val="sv-SE"/>
        </w:rPr>
        <w:t xml:space="preserve">core </w:t>
      </w:r>
      <w:r w:rsidRPr="00955A2A">
        <w:rPr>
          <w:rFonts w:hint="eastAsia"/>
          <w:lang w:val="sv-SE"/>
        </w:rPr>
        <w:t xml:space="preserve">requirements, </w:t>
      </w:r>
      <w:r w:rsidR="00E13C5D" w:rsidRPr="00955A2A">
        <w:rPr>
          <w:rFonts w:hint="eastAsia"/>
        </w:rPr>
        <w:t xml:space="preserve">the </w:t>
      </w:r>
      <w:r w:rsidR="00E13C5D" w:rsidRPr="00955A2A">
        <w:t>existing</w:t>
      </w:r>
      <w:r w:rsidR="00E13C5D" w:rsidRPr="00955A2A">
        <w:rPr>
          <w:rFonts w:hint="eastAsia"/>
        </w:rPr>
        <w:t xml:space="preserve"> </w:t>
      </w:r>
      <w:r w:rsidR="00E13C5D" w:rsidRPr="00955A2A">
        <w:t xml:space="preserve">requirements </w:t>
      </w:r>
      <w:r w:rsidR="00E13C5D" w:rsidRPr="00955A2A">
        <w:rPr>
          <w:rFonts w:hint="eastAsia"/>
        </w:rPr>
        <w:t xml:space="preserve">defined </w:t>
      </w:r>
      <w:r w:rsidR="00E13C5D" w:rsidRPr="00955A2A">
        <w:t>for NTN</w:t>
      </w:r>
      <w:r w:rsidR="00E13C5D" w:rsidRPr="00955A2A">
        <w:rPr>
          <w:rFonts w:hint="eastAsia"/>
        </w:rPr>
        <w:t xml:space="preserve"> can be reused for </w:t>
      </w:r>
      <w:r w:rsidR="00E13C5D" w:rsidRPr="00955A2A">
        <w:t>(e)</w:t>
      </w:r>
      <w:proofErr w:type="spellStart"/>
      <w:r w:rsidR="00E13C5D" w:rsidRPr="00955A2A">
        <w:t>RedCap</w:t>
      </w:r>
      <w:proofErr w:type="spellEnd"/>
      <w:r w:rsidR="00E13C5D" w:rsidRPr="00955A2A">
        <w:t xml:space="preserve"> UEs with FR1-NTN bands</w:t>
      </w:r>
      <w:r w:rsidR="00717A2B" w:rsidRPr="00955A2A">
        <w:rPr>
          <w:rFonts w:hint="eastAsia"/>
        </w:rPr>
        <w:t xml:space="preserve">, </w:t>
      </w:r>
      <w:r w:rsidR="00E13C5D" w:rsidRPr="00955A2A">
        <w:rPr>
          <w:rFonts w:hint="eastAsia"/>
        </w:rPr>
        <w:t xml:space="preserve">and </w:t>
      </w:r>
      <w:bookmarkStart w:id="5" w:name="OLE_LINK36"/>
      <w:bookmarkStart w:id="6" w:name="OLE_LINK37"/>
      <w:r w:rsidR="00E13C5D" w:rsidRPr="00955A2A">
        <w:rPr>
          <w:rFonts w:hint="eastAsia"/>
        </w:rPr>
        <w:t xml:space="preserve">there is also no need to differentiate 1Rx and 2Rx </w:t>
      </w:r>
      <w:r w:rsidR="00E13C5D" w:rsidRPr="00955A2A">
        <w:t>(e)</w:t>
      </w:r>
      <w:proofErr w:type="spellStart"/>
      <w:r w:rsidR="00E13C5D" w:rsidRPr="00955A2A">
        <w:t>RedCap</w:t>
      </w:r>
      <w:proofErr w:type="spellEnd"/>
      <w:r w:rsidR="00E13C5D" w:rsidRPr="00955A2A">
        <w:t xml:space="preserve"> UEs</w:t>
      </w:r>
      <w:r w:rsidR="00E13C5D" w:rsidRPr="00955A2A">
        <w:rPr>
          <w:rFonts w:hint="eastAsia"/>
        </w:rPr>
        <w:t>.</w:t>
      </w:r>
    </w:p>
    <w:bookmarkEnd w:id="5"/>
    <w:bookmarkEnd w:id="6"/>
    <w:p w:rsidR="00DB3DD1" w:rsidRPr="00955A2A" w:rsidRDefault="00DB3DD1" w:rsidP="00DB3DD1">
      <w:pPr>
        <w:pStyle w:val="afa"/>
        <w:numPr>
          <w:ilvl w:val="0"/>
          <w:numId w:val="39"/>
        </w:numPr>
        <w:spacing w:before="0" w:after="120" w:line="240" w:lineRule="auto"/>
        <w:ind w:firstLineChars="0"/>
        <w:contextualSpacing/>
        <w:jc w:val="left"/>
      </w:pPr>
      <w:r w:rsidRPr="00955A2A">
        <w:t>UE transmit timing</w:t>
      </w:r>
    </w:p>
    <w:p w:rsidR="00DB3DD1" w:rsidRPr="00955A2A" w:rsidRDefault="00DB3DD1" w:rsidP="00DB3DD1">
      <w:pPr>
        <w:pStyle w:val="afa"/>
        <w:numPr>
          <w:ilvl w:val="0"/>
          <w:numId w:val="39"/>
        </w:numPr>
        <w:spacing w:before="0" w:after="120" w:line="240" w:lineRule="auto"/>
        <w:ind w:firstLineChars="0"/>
        <w:contextualSpacing/>
        <w:jc w:val="left"/>
      </w:pPr>
      <w:r w:rsidRPr="00955A2A">
        <w:t>UE timer accuracy</w:t>
      </w:r>
    </w:p>
    <w:p w:rsidR="00DB3DD1" w:rsidRPr="00955A2A" w:rsidRDefault="00DB3DD1" w:rsidP="00DB3DD1">
      <w:pPr>
        <w:pStyle w:val="afa"/>
        <w:numPr>
          <w:ilvl w:val="0"/>
          <w:numId w:val="39"/>
        </w:numPr>
        <w:spacing w:before="0" w:after="120" w:line="240" w:lineRule="auto"/>
        <w:ind w:firstLineChars="0"/>
        <w:contextualSpacing/>
        <w:jc w:val="left"/>
      </w:pPr>
      <w:r w:rsidRPr="00955A2A">
        <w:t>Timing Advance</w:t>
      </w:r>
    </w:p>
    <w:p w:rsidR="00E13C5D" w:rsidRPr="00955A2A" w:rsidRDefault="00E13C5D" w:rsidP="00E13C5D">
      <w:pPr>
        <w:pStyle w:val="afa"/>
        <w:numPr>
          <w:ilvl w:val="0"/>
          <w:numId w:val="39"/>
        </w:numPr>
        <w:spacing w:before="0" w:after="120" w:line="240" w:lineRule="auto"/>
        <w:ind w:firstLineChars="0"/>
        <w:contextualSpacing/>
        <w:jc w:val="left"/>
      </w:pPr>
      <w:r w:rsidRPr="00955A2A">
        <w:t>Active BWP switch delay</w:t>
      </w:r>
    </w:p>
    <w:p w:rsidR="00E13C5D" w:rsidRPr="00955A2A" w:rsidRDefault="00E13C5D" w:rsidP="00E13C5D">
      <w:pPr>
        <w:pStyle w:val="afa"/>
        <w:numPr>
          <w:ilvl w:val="0"/>
          <w:numId w:val="39"/>
        </w:numPr>
        <w:spacing w:before="0" w:after="120" w:line="240" w:lineRule="auto"/>
        <w:ind w:firstLineChars="0"/>
        <w:contextualSpacing/>
        <w:jc w:val="left"/>
      </w:pPr>
      <w:r w:rsidRPr="00955A2A">
        <w:rPr>
          <w:rFonts w:hint="eastAsia"/>
        </w:rPr>
        <w:t>A</w:t>
      </w:r>
      <w:r w:rsidRPr="00955A2A">
        <w:t>ctive TCI state switch delay</w:t>
      </w:r>
    </w:p>
    <w:p w:rsidR="00E13C5D" w:rsidRPr="00955A2A" w:rsidRDefault="00E13C5D" w:rsidP="00E13C5D">
      <w:pPr>
        <w:pStyle w:val="afa"/>
        <w:numPr>
          <w:ilvl w:val="0"/>
          <w:numId w:val="39"/>
        </w:numPr>
        <w:spacing w:before="0" w:after="120" w:line="240" w:lineRule="auto"/>
        <w:ind w:firstLineChars="0"/>
        <w:contextualSpacing/>
        <w:jc w:val="left"/>
      </w:pPr>
      <w:r w:rsidRPr="00955A2A">
        <w:t>UE specific CBW change requirements</w:t>
      </w:r>
    </w:p>
    <w:p w:rsidR="00E13C5D" w:rsidRPr="00955A2A" w:rsidRDefault="00E13C5D" w:rsidP="00E13C5D">
      <w:pPr>
        <w:pStyle w:val="afa"/>
        <w:numPr>
          <w:ilvl w:val="0"/>
          <w:numId w:val="39"/>
        </w:numPr>
        <w:spacing w:before="0" w:after="120" w:line="240" w:lineRule="auto"/>
        <w:ind w:firstLineChars="0"/>
        <w:contextualSpacing/>
        <w:jc w:val="left"/>
      </w:pPr>
      <w:proofErr w:type="spellStart"/>
      <w:r w:rsidRPr="00955A2A">
        <w:t>Pathloss</w:t>
      </w:r>
      <w:proofErr w:type="spellEnd"/>
      <w:r w:rsidRPr="00955A2A">
        <w:t xml:space="preserve"> reference signal switching delay</w:t>
      </w:r>
    </w:p>
    <w:p w:rsidR="00157E60" w:rsidRPr="00955A2A" w:rsidRDefault="00157E60" w:rsidP="0069191C">
      <w:pPr>
        <w:jc w:val="left"/>
        <w:rPr>
          <w:rFonts w:hint="eastAsia"/>
          <w:lang w:val="sv-SE"/>
        </w:rPr>
      </w:pPr>
      <w:r w:rsidRPr="00955A2A">
        <w:rPr>
          <w:rFonts w:hint="eastAsia"/>
          <w:lang w:val="sv-SE"/>
        </w:rPr>
        <w:t>However, since HD-FDD was introduced for RedCap UE, and the supported test configuration in legacy NTN test cases didn</w:t>
      </w:r>
      <w:r w:rsidRPr="00955A2A">
        <w:rPr>
          <w:lang w:val="sv-SE"/>
        </w:rPr>
        <w:t>’</w:t>
      </w:r>
      <w:r w:rsidRPr="00955A2A">
        <w:rPr>
          <w:rFonts w:hint="eastAsia"/>
          <w:lang w:val="sv-SE"/>
        </w:rPr>
        <w:t xml:space="preserve">t have this </w:t>
      </w:r>
      <w:r w:rsidRPr="00955A2A">
        <w:t>duplex mode</w:t>
      </w:r>
      <w:r w:rsidRPr="00955A2A">
        <w:rPr>
          <w:rFonts w:hint="eastAsia"/>
        </w:rPr>
        <w:t xml:space="preserve">, so </w:t>
      </w:r>
      <w:r w:rsidR="0069191C" w:rsidRPr="00955A2A">
        <w:rPr>
          <w:rFonts w:hint="eastAsia"/>
        </w:rPr>
        <w:t xml:space="preserve">new test cases for </w:t>
      </w:r>
      <w:r w:rsidR="0069191C" w:rsidRPr="00955A2A">
        <w:rPr>
          <w:rFonts w:hint="eastAsia"/>
          <w:lang w:val="sv-SE"/>
        </w:rPr>
        <w:t>HD-FDD</w:t>
      </w:r>
      <w:r w:rsidR="0069191C" w:rsidRPr="00955A2A">
        <w:rPr>
          <w:rFonts w:hint="eastAsia"/>
        </w:rPr>
        <w:t xml:space="preserve"> </w:t>
      </w:r>
      <w:r w:rsidR="0069191C" w:rsidRPr="00955A2A">
        <w:rPr>
          <w:rFonts w:hint="eastAsia"/>
          <w:lang w:val="sv-SE"/>
        </w:rPr>
        <w:t>RedCap UE</w:t>
      </w:r>
      <w:r w:rsidR="0069191C" w:rsidRPr="00955A2A">
        <w:rPr>
          <w:rFonts w:hint="eastAsia"/>
        </w:rPr>
        <w:t xml:space="preserve"> also need to be defined for the above core requirements. </w:t>
      </w:r>
    </w:p>
    <w:p w:rsidR="00DB3DD1" w:rsidRPr="00955A2A" w:rsidRDefault="00DB3DD1" w:rsidP="00AF7461">
      <w:pPr>
        <w:spacing w:after="0"/>
        <w:jc w:val="left"/>
        <w:rPr>
          <w:rFonts w:hint="eastAsia"/>
          <w:b/>
          <w:lang w:val="sv-SE"/>
        </w:rPr>
      </w:pPr>
      <w:r w:rsidRPr="00955A2A">
        <w:rPr>
          <w:rFonts w:hint="eastAsia"/>
          <w:b/>
          <w:lang w:val="sv-SE"/>
        </w:rPr>
        <w:t>Proposal</w:t>
      </w:r>
      <w:r w:rsidR="00955A2A" w:rsidRPr="00955A2A">
        <w:rPr>
          <w:rFonts w:hint="eastAsia"/>
          <w:b/>
          <w:lang w:val="sv-SE"/>
        </w:rPr>
        <w:t xml:space="preserve"> 4</w:t>
      </w:r>
      <w:r w:rsidRPr="00955A2A">
        <w:rPr>
          <w:rFonts w:hint="eastAsia"/>
          <w:b/>
          <w:lang w:val="sv-SE"/>
        </w:rPr>
        <w:t xml:space="preserve">: RAN4 to </w:t>
      </w:r>
      <w:r w:rsidRPr="00955A2A">
        <w:rPr>
          <w:b/>
          <w:lang w:val="sv-SE"/>
        </w:rPr>
        <w:t xml:space="preserve">define the new test cases </w:t>
      </w:r>
      <w:r w:rsidR="00AF7461" w:rsidRPr="00955A2A">
        <w:rPr>
          <w:b/>
          <w:lang w:val="sv-SE"/>
        </w:rPr>
        <w:t xml:space="preserve">for HD-FDD RedCap UE </w:t>
      </w:r>
      <w:r w:rsidRPr="00955A2A">
        <w:rPr>
          <w:b/>
          <w:lang w:val="sv-SE"/>
        </w:rPr>
        <w:t>for the following requirements</w:t>
      </w:r>
      <w:r w:rsidRPr="00955A2A">
        <w:rPr>
          <w:rFonts w:hint="eastAsia"/>
          <w:b/>
          <w:lang w:val="sv-SE"/>
        </w:rPr>
        <w:t xml:space="preserve"> </w:t>
      </w:r>
      <w:r w:rsidRPr="00955A2A">
        <w:rPr>
          <w:b/>
          <w:lang w:val="sv-SE"/>
        </w:rPr>
        <w:t>reusing NTN</w:t>
      </w:r>
      <w:r w:rsidRPr="00955A2A">
        <w:rPr>
          <w:rFonts w:hint="eastAsia"/>
          <w:b/>
          <w:lang w:val="sv-SE"/>
        </w:rPr>
        <w:t>:</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b/>
        </w:rPr>
        <w:t>UE transmit timing</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b/>
        </w:rPr>
        <w:t>UE timer accuracy</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b/>
        </w:rPr>
        <w:t>Timing Advance</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b/>
        </w:rPr>
        <w:t>Active BWP switch delay</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rFonts w:hint="eastAsia"/>
          <w:b/>
        </w:rPr>
        <w:t>A</w:t>
      </w:r>
      <w:r w:rsidRPr="00955A2A">
        <w:rPr>
          <w:b/>
        </w:rPr>
        <w:t>ctive TCI state switch delay</w:t>
      </w:r>
    </w:p>
    <w:p w:rsidR="00DB3DD1" w:rsidRPr="00955A2A" w:rsidRDefault="00DB3DD1" w:rsidP="00DB3DD1">
      <w:pPr>
        <w:pStyle w:val="afa"/>
        <w:numPr>
          <w:ilvl w:val="0"/>
          <w:numId w:val="39"/>
        </w:numPr>
        <w:spacing w:before="0" w:after="120" w:line="240" w:lineRule="auto"/>
        <w:ind w:firstLineChars="0"/>
        <w:contextualSpacing/>
        <w:jc w:val="left"/>
        <w:rPr>
          <w:b/>
        </w:rPr>
      </w:pPr>
      <w:r w:rsidRPr="00955A2A">
        <w:rPr>
          <w:b/>
        </w:rPr>
        <w:t>UE specific CBW change requirements</w:t>
      </w:r>
    </w:p>
    <w:p w:rsidR="00DB3DD1" w:rsidRPr="00955A2A" w:rsidRDefault="00DB3DD1" w:rsidP="00DB3DD1">
      <w:pPr>
        <w:pStyle w:val="afa"/>
        <w:numPr>
          <w:ilvl w:val="0"/>
          <w:numId w:val="39"/>
        </w:numPr>
        <w:spacing w:before="0" w:after="120" w:line="240" w:lineRule="auto"/>
        <w:ind w:firstLineChars="0"/>
        <w:contextualSpacing/>
        <w:jc w:val="left"/>
        <w:rPr>
          <w:b/>
        </w:rPr>
      </w:pPr>
      <w:proofErr w:type="spellStart"/>
      <w:r w:rsidRPr="00955A2A">
        <w:rPr>
          <w:b/>
        </w:rPr>
        <w:t>Pathloss</w:t>
      </w:r>
      <w:proofErr w:type="spellEnd"/>
      <w:r w:rsidRPr="00955A2A">
        <w:rPr>
          <w:b/>
        </w:rPr>
        <w:t xml:space="preserve"> reference signal switching delay</w:t>
      </w:r>
    </w:p>
    <w:p w:rsidR="0032162C" w:rsidRPr="00955A2A" w:rsidRDefault="00595B42"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hint="eastAsia"/>
          <w:b/>
          <w:bCs/>
          <w:szCs w:val="28"/>
          <w:u w:val="single"/>
          <w:lang w:val="en-US" w:eastAsia="ko-KR"/>
        </w:rPr>
      </w:pPr>
      <w:r w:rsidRPr="00955A2A">
        <w:rPr>
          <w:rFonts w:ascii="Times New Roman" w:eastAsiaTheme="majorEastAsia" w:hAnsi="Times New Roman"/>
          <w:b/>
          <w:bCs/>
          <w:szCs w:val="28"/>
          <w:u w:val="single"/>
          <w:lang w:val="en-US" w:eastAsia="ko-KR"/>
        </w:rPr>
        <w:t>Test cases to verify the new core requirements</w:t>
      </w:r>
    </w:p>
    <w:p w:rsidR="00DB3DD1" w:rsidRPr="00955A2A" w:rsidRDefault="005D0725" w:rsidP="00DB3DD1">
      <w:pPr>
        <w:snapToGrid w:val="0"/>
        <w:spacing w:before="24" w:after="24"/>
        <w:jc w:val="left"/>
        <w:rPr>
          <w:rFonts w:hint="eastAsia"/>
        </w:rPr>
      </w:pPr>
      <w:r w:rsidRPr="00955A2A">
        <w:rPr>
          <w:rFonts w:hint="eastAsia"/>
        </w:rPr>
        <w:t>For the following core requirements, we believe that the new test cases need to be added for</w:t>
      </w:r>
      <w:bookmarkStart w:id="7" w:name="OLE_LINK25"/>
      <w:r w:rsidRPr="00955A2A">
        <w:rPr>
          <w:rFonts w:hint="eastAsia"/>
        </w:rPr>
        <w:t xml:space="preserve"> </w:t>
      </w:r>
      <w:r w:rsidRPr="00955A2A">
        <w:t>(e</w:t>
      </w:r>
      <w:proofErr w:type="gramStart"/>
      <w:r w:rsidRPr="00955A2A">
        <w:t>)</w:t>
      </w:r>
      <w:proofErr w:type="spellStart"/>
      <w:r w:rsidRPr="00955A2A">
        <w:t>RedCap</w:t>
      </w:r>
      <w:proofErr w:type="spellEnd"/>
      <w:proofErr w:type="gramEnd"/>
      <w:r w:rsidRPr="00955A2A">
        <w:t xml:space="preserve"> UEs with FR1-NTN </w:t>
      </w:r>
      <w:bookmarkEnd w:id="7"/>
      <w:r w:rsidRPr="00955A2A">
        <w:t>bands</w:t>
      </w:r>
      <w:r w:rsidR="00632396" w:rsidRPr="00955A2A">
        <w:rPr>
          <w:rFonts w:hint="eastAsia"/>
        </w:rPr>
        <w:t>, and the legacy test cases defined for NTN can be a baseline.</w:t>
      </w:r>
    </w:p>
    <w:p w:rsidR="0032162C" w:rsidRPr="00955A2A" w:rsidRDefault="005D0725" w:rsidP="0088244D">
      <w:pPr>
        <w:pStyle w:val="afa"/>
        <w:numPr>
          <w:ilvl w:val="0"/>
          <w:numId w:val="40"/>
        </w:numPr>
        <w:snapToGrid w:val="0"/>
        <w:spacing w:before="24" w:after="24" w:line="240" w:lineRule="auto"/>
        <w:ind w:firstLineChars="0"/>
        <w:jc w:val="left"/>
        <w:rPr>
          <w:rFonts w:hint="eastAsia"/>
          <w:iCs/>
          <w:szCs w:val="21"/>
        </w:rPr>
      </w:pPr>
      <w:r w:rsidRPr="00955A2A">
        <w:rPr>
          <w:iCs/>
          <w:szCs w:val="21"/>
        </w:rPr>
        <w:t xml:space="preserve">Cell Re-selection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Configured Grant based Small Data Transmissions (CG-SDT)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Random access based Small Data Transmissions (RA-SDT) </w:t>
      </w:r>
    </w:p>
    <w:p w:rsidR="005D0725" w:rsidRPr="00955A2A" w:rsidRDefault="0032162C" w:rsidP="0088244D">
      <w:pPr>
        <w:pStyle w:val="afa"/>
        <w:numPr>
          <w:ilvl w:val="0"/>
          <w:numId w:val="40"/>
        </w:numPr>
        <w:snapToGrid w:val="0"/>
        <w:spacing w:before="24" w:after="24" w:line="240" w:lineRule="auto"/>
        <w:ind w:firstLineChars="0"/>
        <w:jc w:val="left"/>
        <w:rPr>
          <w:iCs/>
          <w:szCs w:val="21"/>
        </w:rPr>
      </w:pPr>
      <w:r w:rsidRPr="00955A2A">
        <w:rPr>
          <w:iCs/>
          <w:szCs w:val="21"/>
        </w:rPr>
        <w:t>Handover</w:t>
      </w:r>
      <w:r w:rsidRPr="00955A2A">
        <w:rPr>
          <w:rFonts w:hint="eastAsia"/>
          <w:iCs/>
          <w:szCs w:val="21"/>
        </w:rPr>
        <w:t>/CHO</w:t>
      </w:r>
      <w:r w:rsidR="0088244D" w:rsidRPr="00955A2A">
        <w:rPr>
          <w:rFonts w:hint="eastAsia"/>
          <w:iCs/>
          <w:szCs w:val="21"/>
        </w:rPr>
        <w:t>/</w:t>
      </w:r>
      <w:r w:rsidR="0088244D" w:rsidRPr="00955A2A">
        <w:rPr>
          <w:szCs w:val="21"/>
        </w:rPr>
        <w:t xml:space="preserve"> satellite switching with re-synchronization</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RRC Connection Mobility Control </w:t>
      </w:r>
    </w:p>
    <w:p w:rsidR="0032162C" w:rsidRPr="00955A2A" w:rsidRDefault="0032162C" w:rsidP="0088244D">
      <w:pPr>
        <w:pStyle w:val="afa"/>
        <w:numPr>
          <w:ilvl w:val="0"/>
          <w:numId w:val="40"/>
        </w:numPr>
        <w:snapToGrid w:val="0"/>
        <w:spacing w:before="24" w:after="24" w:line="240" w:lineRule="auto"/>
        <w:ind w:firstLineChars="0"/>
        <w:jc w:val="left"/>
        <w:rPr>
          <w:rFonts w:hint="eastAsia"/>
          <w:iCs/>
          <w:szCs w:val="21"/>
        </w:rPr>
      </w:pPr>
      <w:r w:rsidRPr="00955A2A">
        <w:rPr>
          <w:iCs/>
          <w:szCs w:val="21"/>
        </w:rPr>
        <w:t xml:space="preserve">Radio Link Monitoring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Link Recovery Procedures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NR intra-frequency measurements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NR inter-frequency measurements </w:t>
      </w:r>
    </w:p>
    <w:p w:rsidR="005D0725" w:rsidRPr="00955A2A" w:rsidRDefault="005D0725" w:rsidP="0088244D">
      <w:pPr>
        <w:pStyle w:val="afa"/>
        <w:numPr>
          <w:ilvl w:val="0"/>
          <w:numId w:val="40"/>
        </w:numPr>
        <w:snapToGrid w:val="0"/>
        <w:spacing w:before="24" w:after="24" w:line="240" w:lineRule="auto"/>
        <w:ind w:firstLineChars="0"/>
        <w:jc w:val="left"/>
        <w:rPr>
          <w:iCs/>
          <w:szCs w:val="21"/>
        </w:rPr>
      </w:pPr>
      <w:r w:rsidRPr="00955A2A">
        <w:rPr>
          <w:iCs/>
          <w:szCs w:val="21"/>
        </w:rPr>
        <w:t xml:space="preserve">L1-RSRP measurements for Reporting </w:t>
      </w:r>
    </w:p>
    <w:p w:rsidR="009B152A" w:rsidRPr="00955A2A" w:rsidRDefault="005D0725" w:rsidP="009B152A">
      <w:pPr>
        <w:pStyle w:val="afa"/>
        <w:numPr>
          <w:ilvl w:val="0"/>
          <w:numId w:val="40"/>
        </w:numPr>
        <w:snapToGrid w:val="0"/>
        <w:spacing w:before="24" w:after="120" w:line="240" w:lineRule="auto"/>
        <w:ind w:firstLineChars="0"/>
        <w:jc w:val="left"/>
        <w:rPr>
          <w:iCs/>
          <w:szCs w:val="21"/>
        </w:rPr>
      </w:pPr>
      <w:r w:rsidRPr="00955A2A">
        <w:rPr>
          <w:iCs/>
          <w:szCs w:val="21"/>
        </w:rPr>
        <w:t xml:space="preserve">NR measurements for positioning </w:t>
      </w:r>
    </w:p>
    <w:p w:rsidR="005D0725" w:rsidRPr="00955A2A" w:rsidRDefault="00632396" w:rsidP="009B152A">
      <w:pPr>
        <w:snapToGrid w:val="0"/>
        <w:spacing w:before="24" w:after="120"/>
        <w:jc w:val="left"/>
        <w:rPr>
          <w:rFonts w:hint="eastAsia"/>
        </w:rPr>
      </w:pPr>
      <w:r w:rsidRPr="00955A2A">
        <w:rPr>
          <w:rFonts w:hint="eastAsia"/>
        </w:rPr>
        <w:t>In addition, since RAN4 agreed to defined the requirements for SDT</w:t>
      </w:r>
      <w:r w:rsidR="00DD1DFD" w:rsidRPr="00955A2A">
        <w:rPr>
          <w:rFonts w:hint="eastAsia"/>
        </w:rPr>
        <w:t xml:space="preserve"> including CG-SDT and RA-SDT</w:t>
      </w:r>
      <w:r w:rsidRPr="00955A2A">
        <w:rPr>
          <w:rFonts w:hint="eastAsia"/>
        </w:rPr>
        <w:t xml:space="preserve">, so the new test cases for SDT need to be defined for </w:t>
      </w:r>
      <w:r w:rsidRPr="00955A2A">
        <w:t>(e</w:t>
      </w:r>
      <w:proofErr w:type="gramStart"/>
      <w:r w:rsidRPr="00955A2A">
        <w:t>)</w:t>
      </w:r>
      <w:proofErr w:type="spellStart"/>
      <w:r w:rsidRPr="00955A2A">
        <w:t>RedCap</w:t>
      </w:r>
      <w:proofErr w:type="spellEnd"/>
      <w:proofErr w:type="gramEnd"/>
      <w:r w:rsidRPr="00955A2A">
        <w:t xml:space="preserve"> UEs with FR1-NTN</w:t>
      </w:r>
      <w:r w:rsidRPr="00955A2A">
        <w:rPr>
          <w:rFonts w:hint="eastAsia"/>
        </w:rPr>
        <w:t xml:space="preserve"> compared with NTN.</w:t>
      </w:r>
      <w:r w:rsidR="00DD1DFD" w:rsidRPr="00955A2A">
        <w:rPr>
          <w:rFonts w:hint="eastAsia"/>
        </w:rPr>
        <w:t xml:space="preserve"> However, there were no test cases defined for RA-SDT requirements in </w:t>
      </w:r>
      <w:proofErr w:type="spellStart"/>
      <w:r w:rsidR="00DD1DFD" w:rsidRPr="00955A2A">
        <w:rPr>
          <w:rFonts w:hint="eastAsia"/>
        </w:rPr>
        <w:t>RedCap</w:t>
      </w:r>
      <w:proofErr w:type="spellEnd"/>
      <w:r w:rsidR="00DD1DFD" w:rsidRPr="00955A2A">
        <w:rPr>
          <w:rFonts w:hint="eastAsia"/>
        </w:rPr>
        <w:t xml:space="preserve"> WI, so we also think that only CG-SDT test case need to be defined for </w:t>
      </w:r>
      <w:r w:rsidR="00DD1DFD" w:rsidRPr="00955A2A">
        <w:t>(e</w:t>
      </w:r>
      <w:proofErr w:type="gramStart"/>
      <w:r w:rsidR="00DD1DFD" w:rsidRPr="00955A2A">
        <w:t>)</w:t>
      </w:r>
      <w:proofErr w:type="spellStart"/>
      <w:r w:rsidR="00DD1DFD" w:rsidRPr="00955A2A">
        <w:t>RedCap</w:t>
      </w:r>
      <w:proofErr w:type="spellEnd"/>
      <w:proofErr w:type="gramEnd"/>
      <w:r w:rsidR="00DD1DFD" w:rsidRPr="00955A2A">
        <w:t xml:space="preserve"> UEs with FR1-NTN</w:t>
      </w:r>
      <w:r w:rsidR="00DD1DFD" w:rsidRPr="00955A2A">
        <w:rPr>
          <w:rFonts w:hint="eastAsia"/>
        </w:rPr>
        <w:t>.</w:t>
      </w:r>
    </w:p>
    <w:p w:rsidR="00E32BDE" w:rsidRPr="00955A2A" w:rsidRDefault="009B152A" w:rsidP="00E32BDE">
      <w:pPr>
        <w:snapToGrid w:val="0"/>
        <w:spacing w:before="24" w:after="0"/>
        <w:jc w:val="left"/>
        <w:rPr>
          <w:rFonts w:hint="eastAsia"/>
          <w:b/>
          <w:iCs/>
          <w:szCs w:val="21"/>
        </w:rPr>
      </w:pPr>
      <w:r w:rsidRPr="00955A2A">
        <w:rPr>
          <w:rFonts w:hint="eastAsia"/>
          <w:b/>
          <w:lang w:val="sv-SE"/>
        </w:rPr>
        <w:t>Proposal</w:t>
      </w:r>
      <w:r w:rsidR="00955A2A" w:rsidRPr="00955A2A">
        <w:rPr>
          <w:rFonts w:hint="eastAsia"/>
          <w:b/>
          <w:lang w:val="sv-SE"/>
        </w:rPr>
        <w:t xml:space="preserve"> 5</w:t>
      </w:r>
      <w:r w:rsidRPr="00955A2A">
        <w:rPr>
          <w:rFonts w:hint="eastAsia"/>
          <w:b/>
          <w:lang w:val="sv-SE"/>
        </w:rPr>
        <w:t xml:space="preserve">: </w:t>
      </w:r>
      <w:r w:rsidR="00E32BDE" w:rsidRPr="00955A2A">
        <w:rPr>
          <w:rFonts w:hint="eastAsia"/>
          <w:b/>
          <w:iCs/>
          <w:szCs w:val="21"/>
        </w:rPr>
        <w:t>RAN4 to define new test cases for the following requirements:</w:t>
      </w:r>
    </w:p>
    <w:p w:rsidR="00E32BDE" w:rsidRPr="00955A2A" w:rsidRDefault="00E32BDE" w:rsidP="00E32BDE">
      <w:pPr>
        <w:pStyle w:val="afa"/>
        <w:numPr>
          <w:ilvl w:val="0"/>
          <w:numId w:val="40"/>
        </w:numPr>
        <w:snapToGrid w:val="0"/>
        <w:spacing w:before="24" w:after="24" w:line="240" w:lineRule="auto"/>
        <w:ind w:firstLineChars="0"/>
        <w:jc w:val="left"/>
        <w:rPr>
          <w:rFonts w:hint="eastAsia"/>
          <w:b/>
          <w:iCs/>
          <w:szCs w:val="21"/>
        </w:rPr>
      </w:pPr>
      <w:r w:rsidRPr="00955A2A">
        <w:rPr>
          <w:b/>
          <w:iCs/>
          <w:szCs w:val="21"/>
        </w:rPr>
        <w:t xml:space="preserve">Cell Re-selection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lastRenderedPageBreak/>
        <w:t xml:space="preserve">Configured Grant based Small Data Transmissions (CG-SDT)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Handover</w:t>
      </w:r>
      <w:r w:rsidRPr="00955A2A">
        <w:rPr>
          <w:rFonts w:hint="eastAsia"/>
          <w:b/>
          <w:iCs/>
          <w:szCs w:val="21"/>
        </w:rPr>
        <w:t>/CHO/</w:t>
      </w:r>
      <w:r w:rsidRPr="00955A2A">
        <w:rPr>
          <w:b/>
          <w:szCs w:val="21"/>
        </w:rPr>
        <w:t xml:space="preserve"> satellite switching with re-synchronization</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 xml:space="preserve">RRC Connection Mobility Control </w:t>
      </w:r>
    </w:p>
    <w:p w:rsidR="00E32BDE" w:rsidRPr="00955A2A" w:rsidRDefault="00E32BDE" w:rsidP="00E32BDE">
      <w:pPr>
        <w:pStyle w:val="afa"/>
        <w:numPr>
          <w:ilvl w:val="0"/>
          <w:numId w:val="40"/>
        </w:numPr>
        <w:snapToGrid w:val="0"/>
        <w:spacing w:before="24" w:after="24" w:line="240" w:lineRule="auto"/>
        <w:ind w:firstLineChars="0"/>
        <w:jc w:val="left"/>
        <w:rPr>
          <w:rFonts w:hint="eastAsia"/>
          <w:b/>
          <w:iCs/>
          <w:szCs w:val="21"/>
        </w:rPr>
      </w:pPr>
      <w:r w:rsidRPr="00955A2A">
        <w:rPr>
          <w:b/>
          <w:iCs/>
          <w:szCs w:val="21"/>
        </w:rPr>
        <w:t xml:space="preserve">Radio Link Monitoring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 xml:space="preserve">Link Recovery Procedures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 xml:space="preserve">NR intra-frequency measurements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 xml:space="preserve">NR inter-frequency measurements </w:t>
      </w:r>
    </w:p>
    <w:p w:rsidR="00E32BDE" w:rsidRPr="00955A2A" w:rsidRDefault="00E32BDE" w:rsidP="00E32BDE">
      <w:pPr>
        <w:pStyle w:val="afa"/>
        <w:numPr>
          <w:ilvl w:val="0"/>
          <w:numId w:val="40"/>
        </w:numPr>
        <w:snapToGrid w:val="0"/>
        <w:spacing w:before="24" w:after="24" w:line="240" w:lineRule="auto"/>
        <w:ind w:firstLineChars="0"/>
        <w:jc w:val="left"/>
        <w:rPr>
          <w:b/>
          <w:iCs/>
          <w:szCs w:val="21"/>
        </w:rPr>
      </w:pPr>
      <w:r w:rsidRPr="00955A2A">
        <w:rPr>
          <w:b/>
          <w:iCs/>
          <w:szCs w:val="21"/>
        </w:rPr>
        <w:t xml:space="preserve">L1-RSRP measurements for Reporting </w:t>
      </w:r>
    </w:p>
    <w:p w:rsidR="009B152A" w:rsidRPr="00955A2A" w:rsidRDefault="00E32BDE" w:rsidP="009B152A">
      <w:pPr>
        <w:pStyle w:val="afa"/>
        <w:numPr>
          <w:ilvl w:val="0"/>
          <w:numId w:val="40"/>
        </w:numPr>
        <w:snapToGrid w:val="0"/>
        <w:spacing w:before="24" w:after="120" w:line="240" w:lineRule="auto"/>
        <w:ind w:firstLineChars="0"/>
        <w:jc w:val="left"/>
        <w:rPr>
          <w:rFonts w:hint="eastAsia"/>
          <w:b/>
          <w:iCs/>
          <w:szCs w:val="21"/>
        </w:rPr>
      </w:pPr>
      <w:r w:rsidRPr="00955A2A">
        <w:rPr>
          <w:b/>
          <w:iCs/>
          <w:szCs w:val="21"/>
        </w:rPr>
        <w:t xml:space="preserve">NR measurements for positioning </w:t>
      </w:r>
    </w:p>
    <w:p w:rsidR="00717A2B" w:rsidRPr="00955A2A" w:rsidRDefault="00717A2B" w:rsidP="00DD1DFD">
      <w:pPr>
        <w:snapToGrid w:val="0"/>
        <w:spacing w:before="120" w:after="120"/>
        <w:jc w:val="left"/>
        <w:rPr>
          <w:rFonts w:hint="eastAsia"/>
          <w:lang w:val="sv-SE"/>
        </w:rPr>
      </w:pPr>
      <w:r w:rsidRPr="00955A2A">
        <w:rPr>
          <w:rFonts w:hint="eastAsia"/>
          <w:lang w:val="sv-SE"/>
        </w:rPr>
        <w:t xml:space="preserve">For 1Rx and 2Rx </w:t>
      </w:r>
      <w:r w:rsidRPr="00955A2A">
        <w:rPr>
          <w:lang w:val="sv-SE"/>
        </w:rPr>
        <w:t>(e)RedCap U</w:t>
      </w:r>
      <w:r w:rsidRPr="00955A2A">
        <w:rPr>
          <w:rFonts w:hint="eastAsia"/>
          <w:lang w:val="sv-SE"/>
        </w:rPr>
        <w:t>Es, w</w:t>
      </w:r>
      <w:r w:rsidRPr="00955A2A">
        <w:rPr>
          <w:lang w:val="sv-SE"/>
        </w:rPr>
        <w:t>hich test cases need to respectively</w:t>
      </w:r>
      <w:r w:rsidRPr="00955A2A">
        <w:rPr>
          <w:rFonts w:hint="eastAsia"/>
          <w:lang w:val="sv-SE"/>
        </w:rPr>
        <w:t xml:space="preserve"> introduced for both</w:t>
      </w:r>
      <w:r w:rsidRPr="00955A2A">
        <w:rPr>
          <w:lang w:val="sv-SE"/>
        </w:rPr>
        <w:t xml:space="preserve"> 1R</w:t>
      </w:r>
      <w:r w:rsidRPr="00955A2A">
        <w:rPr>
          <w:rFonts w:hint="eastAsia"/>
          <w:lang w:val="sv-SE"/>
        </w:rPr>
        <w:t>x</w:t>
      </w:r>
      <w:r w:rsidRPr="00955A2A">
        <w:rPr>
          <w:lang w:val="sv-SE"/>
        </w:rPr>
        <w:t xml:space="preserve"> and 2Rx </w:t>
      </w:r>
      <w:r w:rsidRPr="00955A2A">
        <w:rPr>
          <w:rFonts w:hint="eastAsia"/>
          <w:lang w:val="sv-SE"/>
        </w:rPr>
        <w:t>will</w:t>
      </w:r>
      <w:r w:rsidRPr="00955A2A">
        <w:rPr>
          <w:lang w:val="sv-SE"/>
        </w:rPr>
        <w:t xml:space="preserve"> follow the principles in test cases</w:t>
      </w:r>
      <w:r w:rsidRPr="00955A2A">
        <w:rPr>
          <w:rFonts w:hint="eastAsia"/>
          <w:lang w:val="sv-SE"/>
        </w:rPr>
        <w:t xml:space="preserve"> for TN R</w:t>
      </w:r>
      <w:r w:rsidRPr="00955A2A">
        <w:rPr>
          <w:lang w:val="sv-SE"/>
        </w:rPr>
        <w:t>edc</w:t>
      </w:r>
      <w:r w:rsidRPr="00955A2A">
        <w:rPr>
          <w:rFonts w:hint="eastAsia"/>
          <w:lang w:val="sv-SE"/>
        </w:rPr>
        <w:t>C</w:t>
      </w:r>
      <w:r w:rsidRPr="00955A2A">
        <w:rPr>
          <w:lang w:val="sv-SE"/>
        </w:rPr>
        <w:t xml:space="preserve">ap </w:t>
      </w:r>
      <w:r w:rsidRPr="00955A2A">
        <w:rPr>
          <w:rFonts w:hint="eastAsia"/>
          <w:lang w:val="sv-SE"/>
        </w:rPr>
        <w:t>UE.</w:t>
      </w:r>
    </w:p>
    <w:p w:rsidR="00717A2B" w:rsidRPr="00955A2A" w:rsidRDefault="00717A2B" w:rsidP="00DD1DFD">
      <w:pPr>
        <w:snapToGrid w:val="0"/>
        <w:spacing w:before="120" w:after="120"/>
        <w:jc w:val="left"/>
        <w:rPr>
          <w:b/>
          <w:lang w:val="sv-SE"/>
        </w:rPr>
      </w:pPr>
      <w:r w:rsidRPr="00955A2A">
        <w:rPr>
          <w:rFonts w:hint="eastAsia"/>
          <w:b/>
          <w:lang w:val="sv-SE"/>
        </w:rPr>
        <w:t>Proposal</w:t>
      </w:r>
      <w:r w:rsidR="00955A2A" w:rsidRPr="00955A2A">
        <w:rPr>
          <w:rFonts w:hint="eastAsia"/>
          <w:b/>
          <w:lang w:val="sv-SE"/>
        </w:rPr>
        <w:t xml:space="preserve"> 6</w:t>
      </w:r>
      <w:r w:rsidRPr="00955A2A">
        <w:rPr>
          <w:rFonts w:hint="eastAsia"/>
          <w:b/>
          <w:lang w:val="sv-SE"/>
        </w:rPr>
        <w:t xml:space="preserve">: </w:t>
      </w:r>
      <w:r w:rsidR="0088244D" w:rsidRPr="00955A2A">
        <w:rPr>
          <w:rFonts w:hint="eastAsia"/>
          <w:b/>
          <w:lang w:val="sv-SE"/>
        </w:rPr>
        <w:t xml:space="preserve">RAN4 to define the test cases for 1Rx and 2Rx </w:t>
      </w:r>
      <w:r w:rsidR="0088244D" w:rsidRPr="00955A2A">
        <w:rPr>
          <w:b/>
          <w:lang w:val="sv-SE"/>
        </w:rPr>
        <w:t xml:space="preserve">(e)RedCap </w:t>
      </w:r>
      <w:r w:rsidR="0088244D" w:rsidRPr="00955A2A">
        <w:rPr>
          <w:rFonts w:hint="eastAsia"/>
          <w:b/>
          <w:lang w:val="sv-SE"/>
        </w:rPr>
        <w:t>UE with NTN.</w:t>
      </w:r>
    </w:p>
    <w:p w:rsidR="009B152A" w:rsidRPr="00955A2A" w:rsidRDefault="00DB3DD1" w:rsidP="00955A2A">
      <w:pPr>
        <w:pStyle w:val="4"/>
        <w:numPr>
          <w:ilvl w:val="0"/>
          <w:numId w:val="0"/>
        </w:numPr>
        <w:tabs>
          <w:tab w:val="clear" w:pos="700"/>
        </w:tabs>
        <w:overflowPunct/>
        <w:autoSpaceDE/>
        <w:autoSpaceDN/>
        <w:adjustRightInd/>
        <w:spacing w:after="240"/>
        <w:jc w:val="left"/>
        <w:textAlignment w:val="auto"/>
        <w:rPr>
          <w:rFonts w:ascii="Times New Roman" w:eastAsiaTheme="majorEastAsia" w:hAnsi="Times New Roman" w:hint="eastAsia"/>
          <w:b/>
          <w:bCs/>
          <w:szCs w:val="28"/>
          <w:u w:val="single"/>
          <w:lang w:val="en-US" w:eastAsia="ko-KR"/>
        </w:rPr>
      </w:pPr>
      <w:r w:rsidRPr="00955A2A">
        <w:rPr>
          <w:rFonts w:ascii="Times New Roman" w:eastAsiaTheme="majorEastAsia" w:hAnsi="Times New Roman" w:hint="eastAsia"/>
          <w:b/>
          <w:bCs/>
          <w:szCs w:val="28"/>
          <w:u w:val="single"/>
          <w:lang w:val="en-US" w:eastAsia="ko-KR"/>
        </w:rPr>
        <w:t>Test cases list</w:t>
      </w:r>
    </w:p>
    <w:p w:rsidR="009B152A" w:rsidRPr="00955A2A" w:rsidRDefault="0088244D" w:rsidP="00E32BDE">
      <w:pPr>
        <w:spacing w:before="120" w:after="120"/>
        <w:jc w:val="left"/>
        <w:rPr>
          <w:rFonts w:hint="eastAsia"/>
          <w:lang w:val="sv-SE"/>
        </w:rPr>
      </w:pPr>
      <w:r w:rsidRPr="00955A2A">
        <w:rPr>
          <w:rFonts w:hint="eastAsia"/>
          <w:lang w:val="sv-SE"/>
        </w:rPr>
        <w:t>To</w:t>
      </w:r>
      <w:r w:rsidRPr="00955A2A">
        <w:rPr>
          <w:lang w:val="sv-SE"/>
        </w:rPr>
        <w:t xml:space="preserve"> be more specific</w:t>
      </w:r>
      <w:r w:rsidRPr="00955A2A">
        <w:rPr>
          <w:rFonts w:hint="eastAsia"/>
          <w:lang w:val="sv-SE"/>
        </w:rPr>
        <w:t>, we give the following t</w:t>
      </w:r>
      <w:r w:rsidRPr="00955A2A">
        <w:rPr>
          <w:lang w:val="sv-SE"/>
        </w:rPr>
        <w:t>est cases list</w:t>
      </w:r>
      <w:r w:rsidR="000F22A3" w:rsidRPr="00955A2A">
        <w:rPr>
          <w:rFonts w:hint="eastAsia"/>
          <w:lang w:val="sv-SE"/>
        </w:rPr>
        <w:t>, which</w:t>
      </w:r>
      <w:r w:rsidR="000F22A3" w:rsidRPr="00955A2A">
        <w:rPr>
          <w:lang w:val="sv-SE"/>
        </w:rPr>
        <w:t xml:space="preserve"> are based on existing NTN measurement cases, and CG-SDT test cases have been added. It is worth noting that 1Rx and 2Rx need to be defined separately</w:t>
      </w:r>
      <w:r w:rsidR="000F22A3" w:rsidRPr="00955A2A">
        <w:rPr>
          <w:rFonts w:hint="eastAsia"/>
          <w:lang w:val="sv-SE"/>
        </w:rPr>
        <w:t xml:space="preserve">. </w:t>
      </w:r>
      <w:r w:rsidR="000F22A3" w:rsidRPr="00955A2A">
        <w:rPr>
          <w:lang w:val="sv-SE"/>
        </w:rPr>
        <w:t>In order to reduce the redundancy of test cases, RAN4 needs to further discuss which test cases can be deleted</w:t>
      </w:r>
      <w:r w:rsidR="000F22A3" w:rsidRPr="00955A2A">
        <w:rPr>
          <w:rFonts w:hint="eastAsia"/>
          <w:lang w:val="sv-SE"/>
        </w:rPr>
        <w:t>.</w:t>
      </w:r>
    </w:p>
    <w:tbl>
      <w:tblPr>
        <w:tblStyle w:val="af8"/>
        <w:tblW w:w="0" w:type="auto"/>
        <w:tblLook w:val="04A0" w:firstRow="1" w:lastRow="0" w:firstColumn="1" w:lastColumn="0" w:noHBand="0" w:noVBand="1"/>
      </w:tblPr>
      <w:tblGrid>
        <w:gridCol w:w="1809"/>
        <w:gridCol w:w="8046"/>
      </w:tblGrid>
      <w:tr w:rsidR="00C1337C" w:rsidRPr="00955A2A" w:rsidTr="00E32BDE">
        <w:tc>
          <w:tcPr>
            <w:tcW w:w="1809" w:type="dxa"/>
          </w:tcPr>
          <w:p w:rsidR="00C1337C" w:rsidRPr="00955A2A" w:rsidRDefault="00C1337C" w:rsidP="000F22A3">
            <w:pPr>
              <w:jc w:val="left"/>
              <w:rPr>
                <w:rFonts w:eastAsiaTheme="minorEastAsia" w:hint="eastAsia"/>
                <w:lang w:val="sv-SE"/>
              </w:rPr>
            </w:pPr>
            <w:r w:rsidRPr="00955A2A">
              <w:rPr>
                <w:lang w:val="sv-SE"/>
              </w:rPr>
              <w:t>RRC_IDLE state mobility</w:t>
            </w:r>
          </w:p>
          <w:p w:rsidR="00C1337C" w:rsidRPr="00955A2A" w:rsidRDefault="00C1337C" w:rsidP="00D33FF5">
            <w:pPr>
              <w:rPr>
                <w:rFonts w:eastAsiaTheme="minorEastAsia" w:hint="eastAsia"/>
                <w:lang w:val="sv-SE"/>
              </w:rPr>
            </w:pPr>
          </w:p>
        </w:tc>
        <w:tc>
          <w:tcPr>
            <w:tcW w:w="8046" w:type="dxa"/>
          </w:tcPr>
          <w:p w:rsidR="004516E3" w:rsidRPr="00955A2A" w:rsidRDefault="004516E3" w:rsidP="000F22A3">
            <w:pPr>
              <w:pStyle w:val="afa"/>
              <w:numPr>
                <w:ilvl w:val="0"/>
                <w:numId w:val="41"/>
              </w:numPr>
              <w:spacing w:line="240" w:lineRule="auto"/>
              <w:ind w:firstLineChars="0"/>
              <w:rPr>
                <w:rFonts w:eastAsiaTheme="minorEastAsia" w:hint="eastAsia"/>
              </w:rPr>
            </w:pPr>
            <w:r w:rsidRPr="00955A2A">
              <w:t>Cell reselection to FR1 intra-frequency NR case</w:t>
            </w:r>
            <w:r w:rsidR="00DA2B0E" w:rsidRPr="00955A2A">
              <w:t xml:space="preserve"> </w:t>
            </w:r>
          </w:p>
          <w:p w:rsidR="00C1337C" w:rsidRPr="00955A2A" w:rsidRDefault="004516E3" w:rsidP="000F22A3">
            <w:pPr>
              <w:pStyle w:val="afa"/>
              <w:numPr>
                <w:ilvl w:val="0"/>
                <w:numId w:val="41"/>
              </w:numPr>
              <w:spacing w:line="240" w:lineRule="auto"/>
              <w:ind w:firstLineChars="0"/>
              <w:rPr>
                <w:rFonts w:hint="eastAsia"/>
              </w:rPr>
            </w:pPr>
            <w:r w:rsidRPr="00955A2A">
              <w:t>Cell reselection to FR1 intra-frequency NR cell for UE configured with the feature for enhanced requirements</w:t>
            </w:r>
          </w:p>
          <w:p w:rsidR="004516E3" w:rsidRPr="00955A2A" w:rsidRDefault="004516E3" w:rsidP="000F22A3">
            <w:pPr>
              <w:pStyle w:val="afa"/>
              <w:numPr>
                <w:ilvl w:val="0"/>
                <w:numId w:val="41"/>
              </w:numPr>
              <w:spacing w:line="240" w:lineRule="auto"/>
              <w:ind w:firstLineChars="0"/>
              <w:rPr>
                <w:rFonts w:hint="eastAsia"/>
              </w:rPr>
            </w:pPr>
            <w:r w:rsidRPr="00955A2A">
              <w:t>Time-based measurement initiation to FR1 intra-frequency NR cell reselection</w:t>
            </w:r>
          </w:p>
          <w:p w:rsidR="004516E3" w:rsidRPr="00955A2A" w:rsidRDefault="004516E3" w:rsidP="000F22A3">
            <w:pPr>
              <w:pStyle w:val="afa"/>
              <w:numPr>
                <w:ilvl w:val="0"/>
                <w:numId w:val="41"/>
              </w:numPr>
              <w:spacing w:line="240" w:lineRule="auto"/>
              <w:ind w:firstLineChars="0"/>
              <w:rPr>
                <w:rFonts w:hint="eastAsia"/>
              </w:rPr>
            </w:pPr>
            <w:r w:rsidRPr="00955A2A">
              <w:t>Location-based measurement initiation to FR1 intra-frequency NR cell reselection</w:t>
            </w:r>
          </w:p>
          <w:p w:rsidR="004516E3" w:rsidRPr="00955A2A" w:rsidRDefault="004516E3" w:rsidP="000F22A3">
            <w:pPr>
              <w:pStyle w:val="afa"/>
              <w:numPr>
                <w:ilvl w:val="0"/>
                <w:numId w:val="41"/>
              </w:numPr>
              <w:spacing w:line="240" w:lineRule="auto"/>
              <w:ind w:firstLineChars="0"/>
              <w:rPr>
                <w:rFonts w:hint="eastAsia"/>
              </w:rPr>
            </w:pPr>
            <w:r w:rsidRPr="00955A2A">
              <w:t>Cell reselection to FR1 inter-frequency NR case</w:t>
            </w:r>
            <w:r w:rsidR="00DA2B0E" w:rsidRPr="00955A2A">
              <w:t xml:space="preserve"> </w:t>
            </w:r>
          </w:p>
          <w:p w:rsidR="004516E3" w:rsidRPr="00955A2A" w:rsidRDefault="004516E3" w:rsidP="000F22A3">
            <w:pPr>
              <w:pStyle w:val="afa"/>
              <w:numPr>
                <w:ilvl w:val="0"/>
                <w:numId w:val="41"/>
              </w:numPr>
              <w:spacing w:line="240" w:lineRule="auto"/>
              <w:ind w:firstLineChars="0"/>
              <w:rPr>
                <w:rFonts w:hint="eastAsia"/>
              </w:rPr>
            </w:pPr>
            <w:r w:rsidRPr="00955A2A">
              <w:t xml:space="preserve">Cell re-selection to FR1 inter-frequency NR cell for UE configured with </w:t>
            </w:r>
            <w:r w:rsidRPr="00955A2A">
              <w:rPr>
                <w:rFonts w:hint="eastAsia"/>
              </w:rPr>
              <w:t>feature for enhanced requirements</w:t>
            </w:r>
          </w:p>
          <w:p w:rsidR="004516E3" w:rsidRPr="00955A2A" w:rsidRDefault="004516E3" w:rsidP="000F22A3">
            <w:pPr>
              <w:pStyle w:val="afa"/>
              <w:numPr>
                <w:ilvl w:val="0"/>
                <w:numId w:val="41"/>
              </w:numPr>
              <w:spacing w:line="240" w:lineRule="auto"/>
              <w:ind w:firstLineChars="0"/>
              <w:rPr>
                <w:rFonts w:hint="eastAsia"/>
              </w:rPr>
            </w:pPr>
            <w:r w:rsidRPr="00955A2A">
              <w:t>Time-based measurement initiation to FR1 inter-frequency cell reselection</w:t>
            </w:r>
          </w:p>
          <w:p w:rsidR="004516E3" w:rsidRPr="00955A2A" w:rsidRDefault="004516E3" w:rsidP="000F22A3">
            <w:pPr>
              <w:pStyle w:val="afa"/>
              <w:numPr>
                <w:ilvl w:val="0"/>
                <w:numId w:val="41"/>
              </w:numPr>
              <w:spacing w:line="240" w:lineRule="auto"/>
              <w:ind w:firstLineChars="0"/>
              <w:rPr>
                <w:rFonts w:hint="eastAsia"/>
              </w:rPr>
            </w:pPr>
            <w:r w:rsidRPr="00955A2A">
              <w:t>Location-based measurement initiation to FR1 inter-frequency NR cell reselection</w:t>
            </w:r>
          </w:p>
          <w:p w:rsidR="004516E3" w:rsidRPr="00955A2A" w:rsidRDefault="004516E3" w:rsidP="000F22A3">
            <w:pPr>
              <w:pStyle w:val="afa"/>
              <w:numPr>
                <w:ilvl w:val="0"/>
                <w:numId w:val="41"/>
              </w:numPr>
              <w:spacing w:line="240" w:lineRule="auto"/>
              <w:ind w:firstLineChars="0"/>
              <w:rPr>
                <w:rFonts w:hint="eastAsia"/>
              </w:rPr>
            </w:pPr>
            <w:r w:rsidRPr="00955A2A">
              <w:t>Cell reselection to FR1 inter-frequency NR case for UE fulfilling low mobility relaxed measurement criterion</w:t>
            </w:r>
          </w:p>
          <w:p w:rsidR="004516E3" w:rsidRPr="00955A2A" w:rsidRDefault="004516E3" w:rsidP="000F22A3">
            <w:pPr>
              <w:pStyle w:val="afa"/>
              <w:numPr>
                <w:ilvl w:val="0"/>
                <w:numId w:val="41"/>
              </w:numPr>
              <w:spacing w:line="240" w:lineRule="auto"/>
              <w:ind w:firstLineChars="0"/>
              <w:rPr>
                <w:rFonts w:hint="eastAsia"/>
              </w:rPr>
            </w:pPr>
            <w:r w:rsidRPr="00955A2A">
              <w:t>Cell reselection to FR1 inter-frequency NR case for UE fulfilling not-at-cell edge relaxed measurement criterion</w:t>
            </w:r>
          </w:p>
          <w:p w:rsidR="004516E3" w:rsidRPr="00955A2A" w:rsidRDefault="004516E3" w:rsidP="000F22A3">
            <w:pPr>
              <w:pStyle w:val="afa"/>
              <w:numPr>
                <w:ilvl w:val="0"/>
                <w:numId w:val="41"/>
              </w:numPr>
              <w:spacing w:line="240" w:lineRule="auto"/>
              <w:ind w:firstLineChars="0"/>
              <w:rPr>
                <w:rFonts w:hint="eastAsia"/>
              </w:rPr>
            </w:pPr>
            <w:r w:rsidRPr="00955A2A">
              <w:t>Cell reselection to FR1 inter-</w:t>
            </w:r>
            <w:r w:rsidRPr="00955A2A">
              <w:rPr>
                <w:rFonts w:hint="eastAsia"/>
              </w:rPr>
              <w:t>RAT</w:t>
            </w:r>
            <w:r w:rsidRPr="00955A2A">
              <w:t xml:space="preserve"> for </w:t>
            </w:r>
            <w:r w:rsidRPr="00955A2A">
              <w:rPr>
                <w:rFonts w:hint="eastAsia"/>
              </w:rPr>
              <w:t xml:space="preserve">NR </w:t>
            </w:r>
            <w:r w:rsidRPr="00955A2A">
              <w:t xml:space="preserve">NTN </w:t>
            </w:r>
            <w:r w:rsidRPr="00955A2A">
              <w:rPr>
                <w:rFonts w:hint="eastAsia"/>
              </w:rPr>
              <w:t>carrier</w:t>
            </w:r>
          </w:p>
          <w:p w:rsidR="004516E3" w:rsidRPr="00955A2A" w:rsidRDefault="004516E3" w:rsidP="000F22A3">
            <w:pPr>
              <w:pStyle w:val="afa"/>
              <w:numPr>
                <w:ilvl w:val="0"/>
                <w:numId w:val="41"/>
              </w:numPr>
              <w:spacing w:line="240" w:lineRule="auto"/>
              <w:ind w:firstLineChars="0"/>
              <w:rPr>
                <w:rFonts w:eastAsiaTheme="minorEastAsia" w:hint="eastAsia"/>
              </w:rPr>
            </w:pPr>
            <w:r w:rsidRPr="00955A2A">
              <w:t>Cell re-selection to FR1 inter-frequency NR case with TN carrier</w:t>
            </w:r>
          </w:p>
        </w:tc>
      </w:tr>
      <w:tr w:rsidR="00C868C1" w:rsidRPr="00955A2A" w:rsidTr="00E32BDE">
        <w:tc>
          <w:tcPr>
            <w:tcW w:w="1809" w:type="dxa"/>
          </w:tcPr>
          <w:p w:rsidR="00C868C1" w:rsidRPr="00955A2A" w:rsidRDefault="00C868C1" w:rsidP="00D33FF5">
            <w:pPr>
              <w:rPr>
                <w:rFonts w:eastAsiaTheme="minorEastAsia" w:hint="eastAsia"/>
                <w:lang w:val="sv-SE"/>
              </w:rPr>
            </w:pPr>
            <w:r w:rsidRPr="00955A2A">
              <w:t>RRC_INACTIVE state mobility</w:t>
            </w:r>
          </w:p>
        </w:tc>
        <w:tc>
          <w:tcPr>
            <w:tcW w:w="8046" w:type="dxa"/>
          </w:tcPr>
          <w:p w:rsidR="00C868C1" w:rsidRPr="00955A2A" w:rsidRDefault="00C868C1" w:rsidP="000F22A3">
            <w:pPr>
              <w:pStyle w:val="afa"/>
              <w:numPr>
                <w:ilvl w:val="0"/>
                <w:numId w:val="41"/>
              </w:numPr>
              <w:spacing w:line="240" w:lineRule="auto"/>
              <w:ind w:firstLineChars="0"/>
              <w:rPr>
                <w:rFonts w:hint="eastAsia"/>
              </w:rPr>
            </w:pPr>
            <w:r w:rsidRPr="00955A2A">
              <w:t xml:space="preserve">NR UE CG-SDT Test in FR1 for 1 Rx </w:t>
            </w:r>
            <w:proofErr w:type="spellStart"/>
            <w:r w:rsidRPr="00955A2A">
              <w:t>RedCap</w:t>
            </w:r>
            <w:proofErr w:type="spellEnd"/>
            <w:r w:rsidRPr="00955A2A">
              <w:t xml:space="preserve"> UE</w:t>
            </w:r>
          </w:p>
          <w:p w:rsidR="00C868C1" w:rsidRPr="00955A2A" w:rsidRDefault="00C868C1" w:rsidP="000F22A3">
            <w:pPr>
              <w:pStyle w:val="afa"/>
              <w:numPr>
                <w:ilvl w:val="0"/>
                <w:numId w:val="41"/>
              </w:numPr>
              <w:spacing w:line="240" w:lineRule="auto"/>
              <w:ind w:firstLineChars="0"/>
              <w:rPr>
                <w:rFonts w:eastAsiaTheme="minorEastAsia" w:hint="eastAsia"/>
              </w:rPr>
            </w:pPr>
            <w:r w:rsidRPr="00955A2A">
              <w:t xml:space="preserve">NR UE CG-SDT Test in FR1 for 2 Rx </w:t>
            </w:r>
            <w:proofErr w:type="spellStart"/>
            <w:r w:rsidRPr="00955A2A">
              <w:t>RedCap</w:t>
            </w:r>
            <w:proofErr w:type="spellEnd"/>
            <w:r w:rsidRPr="00955A2A">
              <w:t xml:space="preserve"> UE</w:t>
            </w:r>
          </w:p>
        </w:tc>
      </w:tr>
      <w:tr w:rsidR="00C1337C" w:rsidRPr="00955A2A" w:rsidTr="00E32BDE">
        <w:tc>
          <w:tcPr>
            <w:tcW w:w="1809" w:type="dxa"/>
          </w:tcPr>
          <w:p w:rsidR="00802EE8" w:rsidRPr="00955A2A" w:rsidRDefault="00802EE8" w:rsidP="0088244D">
            <w:pPr>
              <w:jc w:val="left"/>
              <w:rPr>
                <w:rFonts w:eastAsiaTheme="minorEastAsia" w:hint="eastAsia"/>
              </w:rPr>
            </w:pPr>
            <w:r w:rsidRPr="00955A2A">
              <w:t>Handover</w:t>
            </w:r>
          </w:p>
          <w:p w:rsidR="00802EE8" w:rsidRPr="00955A2A" w:rsidRDefault="00802EE8" w:rsidP="00D33FF5">
            <w:pPr>
              <w:rPr>
                <w:rFonts w:eastAsiaTheme="minorEastAsia" w:hint="eastAsia"/>
                <w:lang w:val="sv-SE"/>
              </w:rPr>
            </w:pPr>
          </w:p>
        </w:tc>
        <w:tc>
          <w:tcPr>
            <w:tcW w:w="8046" w:type="dxa"/>
          </w:tcPr>
          <w:p w:rsidR="00802EE8" w:rsidRPr="00955A2A" w:rsidRDefault="00802EE8" w:rsidP="000F22A3">
            <w:pPr>
              <w:pStyle w:val="afa"/>
              <w:numPr>
                <w:ilvl w:val="0"/>
                <w:numId w:val="41"/>
              </w:numPr>
              <w:spacing w:line="240" w:lineRule="auto"/>
              <w:ind w:firstLineChars="0"/>
              <w:rPr>
                <w:rFonts w:hint="eastAsia"/>
              </w:rPr>
            </w:pPr>
            <w:r w:rsidRPr="00955A2A">
              <w:t>Intra-frequency SAN Handover from FR1 to FR1</w:t>
            </w:r>
          </w:p>
          <w:p w:rsidR="00802EE8" w:rsidRPr="00955A2A" w:rsidRDefault="00802EE8" w:rsidP="000F22A3">
            <w:pPr>
              <w:pStyle w:val="afa"/>
              <w:numPr>
                <w:ilvl w:val="0"/>
                <w:numId w:val="41"/>
              </w:numPr>
              <w:spacing w:line="240" w:lineRule="auto"/>
              <w:ind w:firstLineChars="0"/>
              <w:rPr>
                <w:rFonts w:hint="eastAsia"/>
              </w:rPr>
            </w:pPr>
            <w:r w:rsidRPr="00955A2A">
              <w:t>Inter-frequency SAN Handover from FR1 to FR1</w:t>
            </w:r>
          </w:p>
          <w:p w:rsidR="00802EE8" w:rsidRPr="00955A2A" w:rsidRDefault="00802EE8" w:rsidP="000F22A3">
            <w:pPr>
              <w:pStyle w:val="afa"/>
              <w:numPr>
                <w:ilvl w:val="0"/>
                <w:numId w:val="41"/>
              </w:numPr>
              <w:spacing w:line="240" w:lineRule="auto"/>
              <w:ind w:firstLineChars="0"/>
              <w:rPr>
                <w:rFonts w:hint="eastAsia"/>
              </w:rPr>
            </w:pPr>
            <w:r w:rsidRPr="00955A2A">
              <w:t xml:space="preserve">Intra-frequency SAN time-based </w:t>
            </w:r>
            <w:r w:rsidRPr="00955A2A">
              <w:rPr>
                <w:rFonts w:hint="eastAsia"/>
              </w:rPr>
              <w:t>c</w:t>
            </w:r>
            <w:r w:rsidRPr="00955A2A">
              <w:t>onditional Handover from FR1 to FR1</w:t>
            </w:r>
          </w:p>
          <w:p w:rsidR="00802EE8" w:rsidRPr="00955A2A" w:rsidRDefault="00802EE8" w:rsidP="000F22A3">
            <w:pPr>
              <w:pStyle w:val="afa"/>
              <w:numPr>
                <w:ilvl w:val="0"/>
                <w:numId w:val="41"/>
              </w:numPr>
              <w:spacing w:line="240" w:lineRule="auto"/>
              <w:ind w:firstLineChars="0"/>
              <w:rPr>
                <w:rFonts w:hint="eastAsia"/>
              </w:rPr>
            </w:pPr>
            <w:r w:rsidRPr="00955A2A">
              <w:t>Int</w:t>
            </w:r>
            <w:r w:rsidRPr="00955A2A">
              <w:rPr>
                <w:rFonts w:hint="eastAsia"/>
              </w:rPr>
              <w:t>er</w:t>
            </w:r>
            <w:r w:rsidRPr="00955A2A">
              <w:t xml:space="preserve">-frequency SAN time-based </w:t>
            </w:r>
            <w:r w:rsidRPr="00955A2A">
              <w:rPr>
                <w:rFonts w:hint="eastAsia"/>
              </w:rPr>
              <w:t>c</w:t>
            </w:r>
            <w:r w:rsidRPr="00955A2A">
              <w:t>onditional Handover from FR1 to FR1</w:t>
            </w:r>
          </w:p>
          <w:p w:rsidR="00802EE8" w:rsidRPr="00955A2A" w:rsidRDefault="00802EE8" w:rsidP="000F22A3">
            <w:pPr>
              <w:pStyle w:val="afa"/>
              <w:numPr>
                <w:ilvl w:val="0"/>
                <w:numId w:val="41"/>
              </w:numPr>
              <w:spacing w:line="240" w:lineRule="auto"/>
              <w:ind w:firstLineChars="0"/>
              <w:rPr>
                <w:rFonts w:hint="eastAsia"/>
              </w:rPr>
            </w:pPr>
            <w:r w:rsidRPr="00955A2A">
              <w:t xml:space="preserve">Intra-frequency SAN distance-based </w:t>
            </w:r>
            <w:r w:rsidRPr="00955A2A">
              <w:rPr>
                <w:rFonts w:hint="eastAsia"/>
              </w:rPr>
              <w:t>c</w:t>
            </w:r>
            <w:r w:rsidRPr="00955A2A">
              <w:t>onditional Handover from FR1 to FR1</w:t>
            </w:r>
          </w:p>
          <w:p w:rsidR="00802EE8" w:rsidRPr="00955A2A" w:rsidRDefault="00802EE8" w:rsidP="000F22A3">
            <w:pPr>
              <w:pStyle w:val="afa"/>
              <w:numPr>
                <w:ilvl w:val="0"/>
                <w:numId w:val="41"/>
              </w:numPr>
              <w:spacing w:line="240" w:lineRule="auto"/>
              <w:ind w:firstLineChars="0"/>
              <w:rPr>
                <w:rFonts w:hint="eastAsia"/>
              </w:rPr>
            </w:pPr>
            <w:r w:rsidRPr="00955A2A">
              <w:t>Int</w:t>
            </w:r>
            <w:r w:rsidRPr="00955A2A">
              <w:rPr>
                <w:rFonts w:hint="eastAsia"/>
              </w:rPr>
              <w:t>er</w:t>
            </w:r>
            <w:r w:rsidRPr="00955A2A">
              <w:t xml:space="preserve">-frequency SAN distance-based </w:t>
            </w:r>
            <w:r w:rsidRPr="00955A2A">
              <w:rPr>
                <w:rFonts w:hint="eastAsia"/>
              </w:rPr>
              <w:t>c</w:t>
            </w:r>
            <w:r w:rsidRPr="00955A2A">
              <w:t>onditional Handover from FR1 to FR1</w:t>
            </w:r>
          </w:p>
          <w:p w:rsidR="00802EE8" w:rsidRPr="00955A2A" w:rsidRDefault="00802EE8" w:rsidP="000F22A3">
            <w:pPr>
              <w:pStyle w:val="afa"/>
              <w:numPr>
                <w:ilvl w:val="0"/>
                <w:numId w:val="41"/>
              </w:numPr>
              <w:spacing w:line="240" w:lineRule="auto"/>
              <w:ind w:firstLineChars="0"/>
              <w:rPr>
                <w:rFonts w:eastAsiaTheme="minorEastAsia" w:hint="eastAsia"/>
                <w:lang w:val="sv-SE"/>
              </w:rPr>
            </w:pPr>
            <w:r w:rsidRPr="00955A2A">
              <w:t>Intra-frequency SAN RACH-less Handover from FR1 to FR1</w:t>
            </w:r>
          </w:p>
          <w:p w:rsidR="0076004A" w:rsidRPr="00955A2A" w:rsidRDefault="0076004A" w:rsidP="0076004A">
            <w:pPr>
              <w:pStyle w:val="afa"/>
              <w:numPr>
                <w:ilvl w:val="0"/>
                <w:numId w:val="41"/>
              </w:numPr>
              <w:spacing w:line="240" w:lineRule="auto"/>
              <w:ind w:firstLineChars="0"/>
              <w:rPr>
                <w:rFonts w:hint="eastAsia"/>
              </w:rPr>
            </w:pPr>
            <w:r w:rsidRPr="00955A2A">
              <w:t xml:space="preserve">Intra-frequency SAN time-based </w:t>
            </w:r>
            <w:r w:rsidRPr="00955A2A">
              <w:rPr>
                <w:rFonts w:hint="eastAsia"/>
              </w:rPr>
              <w:t>c</w:t>
            </w:r>
            <w:r w:rsidRPr="00955A2A">
              <w:t>onditional Handover without L3 measurement criteria from FR1 to FR1</w:t>
            </w:r>
          </w:p>
          <w:p w:rsidR="0076004A" w:rsidRPr="00955A2A" w:rsidRDefault="0076004A" w:rsidP="0076004A">
            <w:pPr>
              <w:pStyle w:val="afa"/>
              <w:numPr>
                <w:ilvl w:val="0"/>
                <w:numId w:val="41"/>
              </w:numPr>
              <w:spacing w:line="240" w:lineRule="auto"/>
              <w:ind w:firstLineChars="0"/>
              <w:rPr>
                <w:rFonts w:eastAsiaTheme="minorEastAsia" w:hint="eastAsia"/>
                <w:lang w:val="sv-SE"/>
              </w:rPr>
            </w:pPr>
            <w:r w:rsidRPr="00955A2A">
              <w:t>Int</w:t>
            </w:r>
            <w:r w:rsidRPr="00955A2A">
              <w:rPr>
                <w:rFonts w:hint="eastAsia"/>
              </w:rPr>
              <w:t>er</w:t>
            </w:r>
            <w:r w:rsidRPr="00955A2A">
              <w:t xml:space="preserve">-frequency SAN time-based </w:t>
            </w:r>
            <w:r w:rsidRPr="00955A2A">
              <w:rPr>
                <w:rFonts w:hint="eastAsia"/>
              </w:rPr>
              <w:t>c</w:t>
            </w:r>
            <w:r w:rsidRPr="00955A2A">
              <w:t>onditional Handover without L3 measurement criteria from FR1 to FR1</w:t>
            </w:r>
          </w:p>
        </w:tc>
      </w:tr>
      <w:tr w:rsidR="00C1337C" w:rsidRPr="00955A2A" w:rsidTr="00E32BDE">
        <w:tc>
          <w:tcPr>
            <w:tcW w:w="1809" w:type="dxa"/>
          </w:tcPr>
          <w:p w:rsidR="00C1337C" w:rsidRPr="00955A2A" w:rsidRDefault="00802EE8" w:rsidP="00B412A8">
            <w:pPr>
              <w:jc w:val="left"/>
              <w:rPr>
                <w:rFonts w:hint="eastAsia"/>
                <w:lang w:val="sv-SE"/>
              </w:rPr>
            </w:pPr>
            <w:r w:rsidRPr="00955A2A">
              <w:t xml:space="preserve">RRC Connection </w:t>
            </w:r>
            <w:r w:rsidRPr="00955A2A">
              <w:lastRenderedPageBreak/>
              <w:t>Mobility Control</w:t>
            </w:r>
          </w:p>
        </w:tc>
        <w:tc>
          <w:tcPr>
            <w:tcW w:w="8046" w:type="dxa"/>
          </w:tcPr>
          <w:p w:rsidR="00C1337C" w:rsidRPr="00955A2A" w:rsidRDefault="00802EE8" w:rsidP="00D33FF5">
            <w:pPr>
              <w:rPr>
                <w:rFonts w:eastAsiaTheme="minorEastAsia" w:hint="eastAsia"/>
                <w:b/>
                <w:snapToGrid w:val="0"/>
              </w:rPr>
            </w:pPr>
            <w:r w:rsidRPr="00955A2A">
              <w:rPr>
                <w:b/>
                <w:snapToGrid w:val="0"/>
              </w:rPr>
              <w:lastRenderedPageBreak/>
              <w:t>SA: RRC Re-establishment for SAN</w:t>
            </w:r>
          </w:p>
          <w:p w:rsidR="00802EE8" w:rsidRPr="00955A2A" w:rsidRDefault="00802EE8" w:rsidP="000F22A3">
            <w:pPr>
              <w:pStyle w:val="afa"/>
              <w:numPr>
                <w:ilvl w:val="0"/>
                <w:numId w:val="41"/>
              </w:numPr>
              <w:spacing w:line="240" w:lineRule="auto"/>
              <w:ind w:firstLineChars="0"/>
              <w:rPr>
                <w:rFonts w:hint="eastAsia"/>
              </w:rPr>
            </w:pPr>
            <w:r w:rsidRPr="00955A2A">
              <w:lastRenderedPageBreak/>
              <w:t>Intra-frequency RRC Re-establishment in FR1</w:t>
            </w:r>
          </w:p>
          <w:p w:rsidR="00802EE8" w:rsidRPr="00955A2A" w:rsidRDefault="00802EE8" w:rsidP="000F22A3">
            <w:pPr>
              <w:pStyle w:val="afa"/>
              <w:numPr>
                <w:ilvl w:val="0"/>
                <w:numId w:val="41"/>
              </w:numPr>
              <w:spacing w:line="240" w:lineRule="auto"/>
              <w:ind w:firstLineChars="0"/>
              <w:rPr>
                <w:rFonts w:hint="eastAsia"/>
              </w:rPr>
            </w:pPr>
            <w:r w:rsidRPr="00955A2A">
              <w:t>Inter-frequency RRC Re-establishment in FR1</w:t>
            </w:r>
          </w:p>
          <w:p w:rsidR="00802EE8" w:rsidRPr="00955A2A" w:rsidRDefault="00802EE8" w:rsidP="00D33FF5">
            <w:pPr>
              <w:rPr>
                <w:rFonts w:eastAsiaTheme="minorEastAsia" w:hint="eastAsia"/>
                <w:b/>
                <w:snapToGrid w:val="0"/>
              </w:rPr>
            </w:pPr>
            <w:r w:rsidRPr="00955A2A">
              <w:rPr>
                <w:b/>
                <w:snapToGrid w:val="0"/>
              </w:rPr>
              <w:t>Random Access</w:t>
            </w:r>
          </w:p>
          <w:p w:rsidR="00802EE8" w:rsidRPr="00955A2A" w:rsidRDefault="00802EE8" w:rsidP="000F22A3">
            <w:pPr>
              <w:pStyle w:val="afa"/>
              <w:numPr>
                <w:ilvl w:val="0"/>
                <w:numId w:val="41"/>
              </w:numPr>
              <w:spacing w:line="240" w:lineRule="auto"/>
              <w:ind w:firstLineChars="0"/>
              <w:rPr>
                <w:rFonts w:hint="eastAsia"/>
              </w:rPr>
            </w:pPr>
            <w:r w:rsidRPr="00955A2A">
              <w:t>4-step RA type contention based random access test in FR1 for NR standalone</w:t>
            </w:r>
          </w:p>
          <w:p w:rsidR="00802EE8" w:rsidRPr="00955A2A" w:rsidRDefault="00802EE8" w:rsidP="000F22A3">
            <w:pPr>
              <w:pStyle w:val="afa"/>
              <w:numPr>
                <w:ilvl w:val="0"/>
                <w:numId w:val="41"/>
              </w:numPr>
              <w:spacing w:line="240" w:lineRule="auto"/>
              <w:ind w:firstLineChars="0"/>
              <w:rPr>
                <w:rFonts w:hint="eastAsia"/>
              </w:rPr>
            </w:pPr>
            <w:r w:rsidRPr="00955A2A">
              <w:t>4-step RA type non-contention based random access test in FR1 for NR standalone</w:t>
            </w:r>
          </w:p>
          <w:p w:rsidR="00802EE8" w:rsidRPr="00955A2A" w:rsidRDefault="00802EE8" w:rsidP="00D33FF5">
            <w:pPr>
              <w:rPr>
                <w:rFonts w:eastAsiaTheme="minorEastAsia" w:hint="eastAsia"/>
                <w:b/>
              </w:rPr>
            </w:pPr>
            <w:r w:rsidRPr="00955A2A">
              <w:rPr>
                <w:b/>
              </w:rPr>
              <w:t>RRC Connection Release with Redirection</w:t>
            </w:r>
          </w:p>
          <w:p w:rsidR="00802EE8" w:rsidRPr="00955A2A" w:rsidRDefault="00802EE8" w:rsidP="000F22A3">
            <w:pPr>
              <w:pStyle w:val="afa"/>
              <w:numPr>
                <w:ilvl w:val="0"/>
                <w:numId w:val="41"/>
              </w:numPr>
              <w:spacing w:line="240" w:lineRule="auto"/>
              <w:ind w:firstLineChars="0"/>
              <w:rPr>
                <w:rFonts w:hint="eastAsia"/>
              </w:rPr>
            </w:pPr>
            <w:r w:rsidRPr="00955A2A">
              <w:t>Redirection from NR in FR1 to NR in FR1</w:t>
            </w:r>
          </w:p>
          <w:p w:rsidR="00802EE8" w:rsidRPr="00955A2A" w:rsidRDefault="00802EE8" w:rsidP="000F22A3">
            <w:pPr>
              <w:pStyle w:val="afa"/>
              <w:numPr>
                <w:ilvl w:val="0"/>
                <w:numId w:val="41"/>
              </w:numPr>
              <w:spacing w:line="240" w:lineRule="auto"/>
              <w:ind w:firstLineChars="0"/>
              <w:rPr>
                <w:rFonts w:hint="eastAsia"/>
              </w:rPr>
            </w:pPr>
            <w:r w:rsidRPr="00955A2A">
              <w:rPr>
                <w:rFonts w:hint="eastAsia"/>
              </w:rPr>
              <w:t>RACH-based Hard</w:t>
            </w:r>
            <w:r w:rsidRPr="00955A2A">
              <w:t xml:space="preserve"> Satellite switching with re-synchronization</w:t>
            </w:r>
            <w:r w:rsidRPr="00955A2A">
              <w:rPr>
                <w:rFonts w:hint="eastAsia"/>
              </w:rPr>
              <w:t xml:space="preserve"> from FR1 to FR1</w:t>
            </w:r>
          </w:p>
          <w:p w:rsidR="00802EE8" w:rsidRPr="00955A2A" w:rsidRDefault="00802EE8" w:rsidP="000F22A3">
            <w:pPr>
              <w:pStyle w:val="afa"/>
              <w:numPr>
                <w:ilvl w:val="0"/>
                <w:numId w:val="41"/>
              </w:numPr>
              <w:spacing w:line="240" w:lineRule="auto"/>
              <w:ind w:firstLineChars="0"/>
              <w:rPr>
                <w:rFonts w:eastAsiaTheme="minorEastAsia" w:hint="eastAsia"/>
                <w:lang w:val="sv-SE"/>
              </w:rPr>
            </w:pPr>
            <w:r w:rsidRPr="00955A2A">
              <w:rPr>
                <w:rFonts w:hint="eastAsia"/>
              </w:rPr>
              <w:t>RACH-less Soft</w:t>
            </w:r>
            <w:r w:rsidRPr="00955A2A">
              <w:t xml:space="preserve"> Satellite switching with re-synchronization</w:t>
            </w:r>
            <w:r w:rsidRPr="00955A2A">
              <w:rPr>
                <w:rFonts w:hint="eastAsia"/>
              </w:rPr>
              <w:t xml:space="preserve"> from FR1 to FR1</w:t>
            </w:r>
          </w:p>
        </w:tc>
      </w:tr>
      <w:tr w:rsidR="00C1337C" w:rsidRPr="00955A2A" w:rsidTr="00E32BDE">
        <w:tc>
          <w:tcPr>
            <w:tcW w:w="1809" w:type="dxa"/>
          </w:tcPr>
          <w:p w:rsidR="00C1337C" w:rsidRPr="00955A2A" w:rsidRDefault="00802EE8" w:rsidP="00D33FF5">
            <w:pPr>
              <w:rPr>
                <w:rFonts w:hint="eastAsia"/>
                <w:lang w:val="sv-SE"/>
              </w:rPr>
            </w:pPr>
            <w:r w:rsidRPr="00955A2A">
              <w:rPr>
                <w:lang w:eastAsia="ko-KR"/>
              </w:rPr>
              <w:lastRenderedPageBreak/>
              <w:t>Timing for Satellite Access</w:t>
            </w:r>
          </w:p>
        </w:tc>
        <w:tc>
          <w:tcPr>
            <w:tcW w:w="8046" w:type="dxa"/>
          </w:tcPr>
          <w:p w:rsidR="00802EE8" w:rsidRPr="00955A2A" w:rsidRDefault="00802EE8" w:rsidP="000F22A3">
            <w:pPr>
              <w:pStyle w:val="afa"/>
              <w:numPr>
                <w:ilvl w:val="0"/>
                <w:numId w:val="41"/>
              </w:numPr>
              <w:spacing w:line="240" w:lineRule="auto"/>
              <w:ind w:firstLineChars="0"/>
              <w:rPr>
                <w:rFonts w:hint="eastAsia"/>
              </w:rPr>
            </w:pPr>
            <w:r w:rsidRPr="00955A2A">
              <w:t>NR UE Transmit Timing Test for FR1</w:t>
            </w:r>
          </w:p>
          <w:p w:rsidR="00802EE8" w:rsidRPr="00955A2A" w:rsidRDefault="00802EE8" w:rsidP="000F22A3">
            <w:pPr>
              <w:pStyle w:val="afa"/>
              <w:numPr>
                <w:ilvl w:val="0"/>
                <w:numId w:val="41"/>
              </w:numPr>
              <w:spacing w:line="240" w:lineRule="auto"/>
              <w:ind w:firstLineChars="0"/>
              <w:rPr>
                <w:rFonts w:eastAsiaTheme="minorEastAsia" w:hint="eastAsia"/>
                <w:lang w:val="sv-SE"/>
              </w:rPr>
            </w:pPr>
            <w:r w:rsidRPr="00955A2A">
              <w:t>SA FR1 timing advance adjustment accuracy</w:t>
            </w:r>
          </w:p>
        </w:tc>
      </w:tr>
      <w:tr w:rsidR="00C1337C" w:rsidRPr="00955A2A" w:rsidTr="00E32BDE">
        <w:tc>
          <w:tcPr>
            <w:tcW w:w="1809" w:type="dxa"/>
          </w:tcPr>
          <w:p w:rsidR="00C1337C" w:rsidRPr="00955A2A" w:rsidRDefault="00802EE8" w:rsidP="00D33FF5">
            <w:pPr>
              <w:rPr>
                <w:rFonts w:eastAsiaTheme="minorEastAsia" w:hint="eastAsia"/>
              </w:rPr>
            </w:pPr>
            <w:r w:rsidRPr="00955A2A">
              <w:t>Signalling characteristics</w:t>
            </w:r>
          </w:p>
          <w:p w:rsidR="005D0725" w:rsidRPr="00955A2A" w:rsidRDefault="005D0725" w:rsidP="00D33FF5">
            <w:pPr>
              <w:rPr>
                <w:rFonts w:eastAsiaTheme="minorEastAsia" w:hint="eastAsia"/>
                <w:lang w:val="sv-SE"/>
              </w:rPr>
            </w:pPr>
            <w:r w:rsidRPr="00955A2A">
              <w:t>Radio link Monitoring</w:t>
            </w:r>
          </w:p>
        </w:tc>
        <w:tc>
          <w:tcPr>
            <w:tcW w:w="8046" w:type="dxa"/>
          </w:tcPr>
          <w:p w:rsidR="00C1337C" w:rsidRPr="00955A2A" w:rsidRDefault="005D0725" w:rsidP="000F22A3">
            <w:pPr>
              <w:pStyle w:val="afa"/>
              <w:numPr>
                <w:ilvl w:val="0"/>
                <w:numId w:val="41"/>
              </w:numPr>
              <w:spacing w:line="240" w:lineRule="auto"/>
              <w:ind w:firstLineChars="0"/>
              <w:rPr>
                <w:rFonts w:hint="eastAsia"/>
              </w:rPr>
            </w:pPr>
            <w:r w:rsidRPr="00955A2A">
              <w:t xml:space="preserve">Radio Link Monitoring Out-of-sync Test for FR1 SAN </w:t>
            </w:r>
            <w:proofErr w:type="spellStart"/>
            <w:r w:rsidRPr="00955A2A">
              <w:t>PCell</w:t>
            </w:r>
            <w:proofErr w:type="spellEnd"/>
            <w:r w:rsidRPr="00955A2A">
              <w:t xml:space="preserve"> configured with SSB-based RLM RS in non-DRX mode</w:t>
            </w:r>
          </w:p>
          <w:p w:rsidR="005D0725" w:rsidRPr="00955A2A" w:rsidRDefault="005D0725" w:rsidP="000F22A3">
            <w:pPr>
              <w:pStyle w:val="afa"/>
              <w:numPr>
                <w:ilvl w:val="0"/>
                <w:numId w:val="41"/>
              </w:numPr>
              <w:spacing w:line="240" w:lineRule="auto"/>
              <w:ind w:firstLineChars="0"/>
              <w:rPr>
                <w:rFonts w:hint="eastAsia"/>
              </w:rPr>
            </w:pPr>
            <w:r w:rsidRPr="00955A2A">
              <w:t xml:space="preserve">Radio Link Monitoring In-sync Test for FR1 SAN </w:t>
            </w:r>
            <w:proofErr w:type="spellStart"/>
            <w:r w:rsidRPr="00955A2A">
              <w:t>PCell</w:t>
            </w:r>
            <w:proofErr w:type="spellEnd"/>
            <w:r w:rsidRPr="00955A2A">
              <w:t xml:space="preserve"> configured with SSB-based RLM RS in non-DRX mode</w:t>
            </w:r>
          </w:p>
          <w:p w:rsidR="005D0725" w:rsidRPr="00955A2A" w:rsidRDefault="005D0725" w:rsidP="000F22A3">
            <w:pPr>
              <w:pStyle w:val="afa"/>
              <w:numPr>
                <w:ilvl w:val="0"/>
                <w:numId w:val="41"/>
              </w:numPr>
              <w:spacing w:line="240" w:lineRule="auto"/>
              <w:ind w:firstLineChars="0"/>
              <w:rPr>
                <w:rFonts w:hint="eastAsia"/>
              </w:rPr>
            </w:pPr>
            <w:r w:rsidRPr="00955A2A">
              <w:t xml:space="preserve">Radio Link Monitoring Out-of-sync Test for FR1 SAN </w:t>
            </w:r>
            <w:proofErr w:type="spellStart"/>
            <w:r w:rsidRPr="00955A2A">
              <w:t>PCell</w:t>
            </w:r>
            <w:proofErr w:type="spellEnd"/>
            <w:r w:rsidRPr="00955A2A">
              <w:t xml:space="preserve"> configured with SSB-based RLM RS in DRX mode</w:t>
            </w:r>
          </w:p>
          <w:p w:rsidR="005D0725" w:rsidRPr="00955A2A" w:rsidRDefault="005D0725" w:rsidP="000F22A3">
            <w:pPr>
              <w:pStyle w:val="afa"/>
              <w:numPr>
                <w:ilvl w:val="0"/>
                <w:numId w:val="41"/>
              </w:numPr>
              <w:spacing w:line="240" w:lineRule="auto"/>
              <w:ind w:firstLineChars="0"/>
              <w:rPr>
                <w:rFonts w:hint="eastAsia"/>
              </w:rPr>
            </w:pPr>
            <w:r w:rsidRPr="00955A2A">
              <w:t xml:space="preserve">Radio Link Monitoring In-sync Test for FR1 SAN </w:t>
            </w:r>
            <w:proofErr w:type="spellStart"/>
            <w:r w:rsidRPr="00955A2A">
              <w:t>PCell</w:t>
            </w:r>
            <w:proofErr w:type="spellEnd"/>
            <w:r w:rsidRPr="00955A2A">
              <w:t xml:space="preserve"> configured with SSB-based RLM RS in DRX mode</w:t>
            </w:r>
          </w:p>
          <w:p w:rsidR="005D0725" w:rsidRPr="00955A2A" w:rsidRDefault="005D0725" w:rsidP="000F22A3">
            <w:pPr>
              <w:pStyle w:val="afa"/>
              <w:numPr>
                <w:ilvl w:val="0"/>
                <w:numId w:val="41"/>
              </w:numPr>
              <w:spacing w:line="240" w:lineRule="auto"/>
              <w:ind w:firstLineChars="0"/>
              <w:rPr>
                <w:rFonts w:hint="eastAsia"/>
              </w:rPr>
            </w:pPr>
            <w:r w:rsidRPr="00955A2A">
              <w:t xml:space="preserve">Radio Link Monitoring Out-of-sync Test for FR1 SAN </w:t>
            </w:r>
            <w:proofErr w:type="spellStart"/>
            <w:r w:rsidRPr="00955A2A">
              <w:t>PCell</w:t>
            </w:r>
            <w:proofErr w:type="spellEnd"/>
            <w:r w:rsidRPr="00955A2A">
              <w:t xml:space="preserve"> configured with CSI-RS-based RLM in non-DRX mode</w:t>
            </w:r>
          </w:p>
          <w:p w:rsidR="005D0725" w:rsidRPr="00955A2A" w:rsidRDefault="005D0725" w:rsidP="000F22A3">
            <w:pPr>
              <w:pStyle w:val="afa"/>
              <w:numPr>
                <w:ilvl w:val="0"/>
                <w:numId w:val="41"/>
              </w:numPr>
              <w:spacing w:line="240" w:lineRule="auto"/>
              <w:ind w:firstLineChars="0"/>
              <w:rPr>
                <w:rFonts w:hint="eastAsia"/>
              </w:rPr>
            </w:pPr>
            <w:r w:rsidRPr="00955A2A">
              <w:t xml:space="preserve">Radio Link Monitoring In-sync Test for FR1 SAN </w:t>
            </w:r>
            <w:proofErr w:type="spellStart"/>
            <w:r w:rsidRPr="00955A2A">
              <w:t>PCell</w:t>
            </w:r>
            <w:proofErr w:type="spellEnd"/>
            <w:r w:rsidRPr="00955A2A">
              <w:t xml:space="preserve"> configured with CSI-RS-based RLM in non-DRX mode</w:t>
            </w:r>
          </w:p>
          <w:p w:rsidR="0062464E" w:rsidRPr="00955A2A" w:rsidRDefault="0062464E" w:rsidP="000F22A3">
            <w:pPr>
              <w:pStyle w:val="afa"/>
              <w:numPr>
                <w:ilvl w:val="0"/>
                <w:numId w:val="41"/>
              </w:numPr>
              <w:spacing w:line="240" w:lineRule="auto"/>
              <w:ind w:firstLineChars="0"/>
              <w:rPr>
                <w:rFonts w:hint="eastAsia"/>
              </w:rPr>
            </w:pPr>
            <w:r w:rsidRPr="00955A2A">
              <w:t xml:space="preserve">Radio Link Monitoring Out-of-sync Test for FR1 SAN </w:t>
            </w:r>
            <w:proofErr w:type="spellStart"/>
            <w:r w:rsidRPr="00955A2A">
              <w:t>PCell</w:t>
            </w:r>
            <w:proofErr w:type="spellEnd"/>
            <w:r w:rsidRPr="00955A2A">
              <w:t xml:space="preserve"> configured with CSI-RS-based RLM in DRX mode</w:t>
            </w:r>
          </w:p>
          <w:p w:rsidR="0062464E" w:rsidRPr="00955A2A" w:rsidRDefault="0062464E" w:rsidP="000F22A3">
            <w:pPr>
              <w:pStyle w:val="afa"/>
              <w:numPr>
                <w:ilvl w:val="0"/>
                <w:numId w:val="41"/>
              </w:numPr>
              <w:spacing w:line="240" w:lineRule="auto"/>
              <w:ind w:firstLineChars="0"/>
              <w:rPr>
                <w:rFonts w:eastAsiaTheme="minorEastAsia" w:hint="eastAsia"/>
              </w:rPr>
            </w:pPr>
            <w:r w:rsidRPr="00955A2A">
              <w:t xml:space="preserve">Radio Link Monitoring In-sync Test for FR1 SAN </w:t>
            </w:r>
            <w:proofErr w:type="spellStart"/>
            <w:r w:rsidRPr="00955A2A">
              <w:t>PCell</w:t>
            </w:r>
            <w:proofErr w:type="spellEnd"/>
            <w:r w:rsidRPr="00955A2A">
              <w:t xml:space="preserve"> configured with CSI-RS-based RLM in DRX mode</w:t>
            </w:r>
          </w:p>
        </w:tc>
      </w:tr>
      <w:tr w:rsidR="00C1337C" w:rsidRPr="00955A2A" w:rsidTr="00E32BDE">
        <w:tc>
          <w:tcPr>
            <w:tcW w:w="1809" w:type="dxa"/>
          </w:tcPr>
          <w:p w:rsidR="00C1337C" w:rsidRPr="00955A2A" w:rsidRDefault="005D0725" w:rsidP="00D33FF5">
            <w:pPr>
              <w:rPr>
                <w:rFonts w:hint="eastAsia"/>
                <w:lang w:val="sv-SE"/>
              </w:rPr>
            </w:pPr>
            <w:r w:rsidRPr="00955A2A">
              <w:t>Beam Failure Detection and Link recovery procedures for satellite access</w:t>
            </w:r>
          </w:p>
        </w:tc>
        <w:tc>
          <w:tcPr>
            <w:tcW w:w="8046" w:type="dxa"/>
          </w:tcPr>
          <w:p w:rsidR="00C1337C" w:rsidRPr="00955A2A" w:rsidRDefault="0062464E" w:rsidP="000F22A3">
            <w:pPr>
              <w:pStyle w:val="afa"/>
              <w:numPr>
                <w:ilvl w:val="0"/>
                <w:numId w:val="41"/>
              </w:numPr>
              <w:spacing w:line="240" w:lineRule="auto"/>
              <w:ind w:firstLineChars="0"/>
              <w:rPr>
                <w:rFonts w:hint="eastAsia"/>
              </w:rPr>
            </w:pPr>
            <w:r w:rsidRPr="00955A2A">
              <w:t xml:space="preserve">Beam Failure Detection and Link Recovery Test for FR1 </w:t>
            </w:r>
            <w:proofErr w:type="spellStart"/>
            <w:r w:rsidRPr="00955A2A">
              <w:t>PCell</w:t>
            </w:r>
            <w:proofErr w:type="spellEnd"/>
            <w:r w:rsidRPr="00955A2A">
              <w:t xml:space="preserve"> for satellite access configured with SSB-based BFD and LR in non-DRX mode</w:t>
            </w:r>
          </w:p>
          <w:p w:rsidR="0062464E" w:rsidRPr="00955A2A" w:rsidRDefault="0062464E" w:rsidP="000F22A3">
            <w:pPr>
              <w:pStyle w:val="afa"/>
              <w:numPr>
                <w:ilvl w:val="0"/>
                <w:numId w:val="41"/>
              </w:numPr>
              <w:spacing w:line="240" w:lineRule="auto"/>
              <w:ind w:firstLineChars="0"/>
              <w:rPr>
                <w:rFonts w:hint="eastAsia"/>
              </w:rPr>
            </w:pPr>
            <w:r w:rsidRPr="00955A2A">
              <w:t xml:space="preserve">Beam Failure Detection and Link Recovery Test for FR1 </w:t>
            </w:r>
            <w:proofErr w:type="spellStart"/>
            <w:r w:rsidRPr="00955A2A">
              <w:t>PCell</w:t>
            </w:r>
            <w:proofErr w:type="spellEnd"/>
            <w:r w:rsidRPr="00955A2A">
              <w:t xml:space="preserve"> for satellite access configured with SSB-based BFD and LR in DRX mode</w:t>
            </w:r>
          </w:p>
          <w:p w:rsidR="0062464E" w:rsidRPr="00955A2A" w:rsidRDefault="0062464E" w:rsidP="000F22A3">
            <w:pPr>
              <w:pStyle w:val="afa"/>
              <w:numPr>
                <w:ilvl w:val="0"/>
                <w:numId w:val="41"/>
              </w:numPr>
              <w:spacing w:line="240" w:lineRule="auto"/>
              <w:ind w:firstLineChars="0"/>
              <w:rPr>
                <w:rFonts w:hint="eastAsia"/>
              </w:rPr>
            </w:pPr>
            <w:r w:rsidRPr="00955A2A">
              <w:t xml:space="preserve">Beam Failure Detection and Link Recovery Test for FR1 </w:t>
            </w:r>
            <w:proofErr w:type="spellStart"/>
            <w:r w:rsidRPr="00955A2A">
              <w:t>PCell</w:t>
            </w:r>
            <w:proofErr w:type="spellEnd"/>
            <w:r w:rsidRPr="00955A2A">
              <w:t xml:space="preserve"> for satellite access configured with CSI-RS-based BFD and LR in non-DRX mode</w:t>
            </w:r>
          </w:p>
          <w:p w:rsidR="0062464E" w:rsidRPr="00955A2A" w:rsidRDefault="0062464E" w:rsidP="000F22A3">
            <w:pPr>
              <w:pStyle w:val="afa"/>
              <w:numPr>
                <w:ilvl w:val="0"/>
                <w:numId w:val="41"/>
              </w:numPr>
              <w:spacing w:line="240" w:lineRule="auto"/>
              <w:ind w:firstLineChars="0"/>
              <w:rPr>
                <w:rFonts w:eastAsiaTheme="minorEastAsia" w:hint="eastAsia"/>
                <w:lang w:val="sv-SE"/>
              </w:rPr>
            </w:pPr>
            <w:r w:rsidRPr="00955A2A">
              <w:t xml:space="preserve">Beam Failure Detection and Link Recovery Test for FR1 </w:t>
            </w:r>
            <w:proofErr w:type="spellStart"/>
            <w:r w:rsidRPr="00955A2A">
              <w:t>PCell</w:t>
            </w:r>
            <w:proofErr w:type="spellEnd"/>
            <w:r w:rsidRPr="00955A2A">
              <w:t xml:space="preserve"> for satellite access configured with CSI-RS-based BFD and LR in DRX mode</w:t>
            </w:r>
          </w:p>
        </w:tc>
      </w:tr>
      <w:tr w:rsidR="000F22A3" w:rsidRPr="00955A2A" w:rsidTr="00E32BDE">
        <w:tc>
          <w:tcPr>
            <w:tcW w:w="1809" w:type="dxa"/>
            <w:shd w:val="clear" w:color="auto" w:fill="auto"/>
          </w:tcPr>
          <w:p w:rsidR="000F22A3" w:rsidRPr="00955A2A" w:rsidRDefault="000F22A3" w:rsidP="0076004A">
            <w:pPr>
              <w:jc w:val="left"/>
            </w:pPr>
            <w:r w:rsidRPr="00955A2A">
              <w:t>Active BWP switch for satellite access</w:t>
            </w:r>
          </w:p>
        </w:tc>
        <w:tc>
          <w:tcPr>
            <w:tcW w:w="8046" w:type="dxa"/>
          </w:tcPr>
          <w:p w:rsidR="000F22A3" w:rsidRPr="00955A2A" w:rsidRDefault="000F22A3" w:rsidP="000F22A3">
            <w:pPr>
              <w:pStyle w:val="afa"/>
              <w:numPr>
                <w:ilvl w:val="0"/>
                <w:numId w:val="41"/>
              </w:numPr>
              <w:spacing w:line="240" w:lineRule="auto"/>
              <w:ind w:firstLineChars="0"/>
              <w:rPr>
                <w:rFonts w:hint="eastAsia"/>
              </w:rPr>
            </w:pPr>
            <w:r w:rsidRPr="00955A2A">
              <w:t>DCI-based and Timer-based Active BWP Switch</w:t>
            </w:r>
          </w:p>
          <w:p w:rsidR="000F22A3" w:rsidRPr="00955A2A" w:rsidRDefault="000F22A3" w:rsidP="000F22A3">
            <w:pPr>
              <w:pStyle w:val="afa"/>
              <w:numPr>
                <w:ilvl w:val="0"/>
                <w:numId w:val="41"/>
              </w:numPr>
              <w:spacing w:line="240" w:lineRule="auto"/>
              <w:ind w:firstLineChars="0"/>
            </w:pPr>
            <w:r w:rsidRPr="00955A2A">
              <w:t>RRC-based Active BWP Switch</w:t>
            </w:r>
          </w:p>
        </w:tc>
      </w:tr>
      <w:tr w:rsidR="000F22A3" w:rsidRPr="00955A2A" w:rsidTr="00E32BDE">
        <w:tc>
          <w:tcPr>
            <w:tcW w:w="1809" w:type="dxa"/>
            <w:shd w:val="clear" w:color="auto" w:fill="auto"/>
          </w:tcPr>
          <w:p w:rsidR="000F22A3" w:rsidRPr="00955A2A" w:rsidRDefault="0076004A" w:rsidP="0076004A">
            <w:pPr>
              <w:jc w:val="left"/>
            </w:pPr>
            <w:r w:rsidRPr="00955A2A">
              <w:t>UE specific CBW change for satellite access</w:t>
            </w:r>
          </w:p>
        </w:tc>
        <w:tc>
          <w:tcPr>
            <w:tcW w:w="8046" w:type="dxa"/>
          </w:tcPr>
          <w:p w:rsidR="000F22A3" w:rsidRPr="00955A2A" w:rsidRDefault="0076004A" w:rsidP="000F22A3">
            <w:pPr>
              <w:pStyle w:val="afa"/>
              <w:numPr>
                <w:ilvl w:val="0"/>
                <w:numId w:val="41"/>
              </w:numPr>
              <w:spacing w:line="240" w:lineRule="auto"/>
              <w:ind w:firstLineChars="0"/>
            </w:pPr>
            <w:bookmarkStart w:id="8" w:name="_Hlk54090261"/>
            <w:r w:rsidRPr="00955A2A">
              <w:t xml:space="preserve">UE specific CBW change </w:t>
            </w:r>
            <w:bookmarkEnd w:id="8"/>
            <w:r w:rsidRPr="00955A2A">
              <w:t xml:space="preserve">on </w:t>
            </w:r>
            <w:proofErr w:type="spellStart"/>
            <w:r w:rsidRPr="00955A2A">
              <w:t>PCell</w:t>
            </w:r>
            <w:proofErr w:type="spellEnd"/>
            <w:r w:rsidRPr="00955A2A">
              <w:t xml:space="preserve"> in FR1 in non-DRX</w:t>
            </w:r>
          </w:p>
        </w:tc>
      </w:tr>
      <w:tr w:rsidR="000F22A3" w:rsidRPr="00955A2A" w:rsidTr="00E32BDE">
        <w:tc>
          <w:tcPr>
            <w:tcW w:w="1809" w:type="dxa"/>
            <w:shd w:val="clear" w:color="auto" w:fill="auto"/>
          </w:tcPr>
          <w:p w:rsidR="000F22A3" w:rsidRPr="00955A2A" w:rsidRDefault="0076004A" w:rsidP="0076004A">
            <w:pPr>
              <w:jc w:val="left"/>
            </w:pPr>
            <w:proofErr w:type="spellStart"/>
            <w:r w:rsidRPr="00955A2A">
              <w:rPr>
                <w:rFonts w:hint="eastAsia"/>
              </w:rPr>
              <w:t>Pathloss</w:t>
            </w:r>
            <w:proofErr w:type="spellEnd"/>
            <w:r w:rsidRPr="00955A2A">
              <w:rPr>
                <w:rFonts w:hint="eastAsia"/>
              </w:rPr>
              <w:t xml:space="preserve"> reference signal switching delay</w:t>
            </w:r>
          </w:p>
        </w:tc>
        <w:tc>
          <w:tcPr>
            <w:tcW w:w="8046" w:type="dxa"/>
          </w:tcPr>
          <w:p w:rsidR="000F22A3" w:rsidRPr="00955A2A" w:rsidRDefault="0076004A" w:rsidP="000F22A3">
            <w:pPr>
              <w:pStyle w:val="afa"/>
              <w:numPr>
                <w:ilvl w:val="0"/>
                <w:numId w:val="41"/>
              </w:numPr>
              <w:spacing w:line="240" w:lineRule="auto"/>
              <w:ind w:firstLineChars="0"/>
            </w:pPr>
            <w:r w:rsidRPr="00955A2A">
              <w:rPr>
                <w:rFonts w:hint="eastAsia"/>
              </w:rPr>
              <w:t xml:space="preserve">MAC-CE based </w:t>
            </w:r>
            <w:proofErr w:type="spellStart"/>
            <w:r w:rsidRPr="00955A2A">
              <w:rPr>
                <w:rFonts w:hint="eastAsia"/>
              </w:rPr>
              <w:t>pathloss</w:t>
            </w:r>
            <w:proofErr w:type="spellEnd"/>
            <w:r w:rsidRPr="00955A2A">
              <w:rPr>
                <w:rFonts w:hint="eastAsia"/>
              </w:rPr>
              <w:t xml:space="preserve"> reference signal switch delay</w:t>
            </w:r>
          </w:p>
        </w:tc>
      </w:tr>
      <w:tr w:rsidR="00C1337C" w:rsidRPr="00955A2A" w:rsidTr="00E32BDE">
        <w:tc>
          <w:tcPr>
            <w:tcW w:w="1809" w:type="dxa"/>
          </w:tcPr>
          <w:p w:rsidR="00C1337C" w:rsidRPr="00955A2A" w:rsidRDefault="0062464E" w:rsidP="00D33FF5">
            <w:pPr>
              <w:rPr>
                <w:rFonts w:hint="eastAsia"/>
                <w:lang w:val="sv-SE"/>
              </w:rPr>
            </w:pPr>
            <w:r w:rsidRPr="00955A2A">
              <w:t>Intra-frequency Measurements</w:t>
            </w:r>
          </w:p>
        </w:tc>
        <w:tc>
          <w:tcPr>
            <w:tcW w:w="8046" w:type="dxa"/>
          </w:tcPr>
          <w:p w:rsidR="00C1337C" w:rsidRPr="00955A2A" w:rsidRDefault="0062464E" w:rsidP="000F22A3">
            <w:pPr>
              <w:pStyle w:val="afa"/>
              <w:numPr>
                <w:ilvl w:val="0"/>
                <w:numId w:val="41"/>
              </w:numPr>
              <w:spacing w:line="240" w:lineRule="auto"/>
              <w:ind w:firstLineChars="0"/>
              <w:rPr>
                <w:rFonts w:hint="eastAsia"/>
              </w:rPr>
            </w:pPr>
            <w:r w:rsidRPr="00955A2A">
              <w:t>SA event triggered reporting tests without gap under non-DRX</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without gap under DRX</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without gap under non-DRX with SSB index reading</w:t>
            </w:r>
          </w:p>
          <w:p w:rsidR="0062464E" w:rsidRPr="00955A2A" w:rsidRDefault="0062464E" w:rsidP="000F22A3">
            <w:pPr>
              <w:pStyle w:val="afa"/>
              <w:numPr>
                <w:ilvl w:val="0"/>
                <w:numId w:val="41"/>
              </w:numPr>
              <w:spacing w:line="240" w:lineRule="auto"/>
              <w:ind w:firstLineChars="0"/>
              <w:rPr>
                <w:rFonts w:hint="eastAsia"/>
              </w:rPr>
            </w:pPr>
            <w:r w:rsidRPr="00955A2A">
              <w:t xml:space="preserve">SA event triggered reporting tests with single measurement gap under non-DRX for </w:t>
            </w:r>
            <w:r w:rsidRPr="00955A2A">
              <w:lastRenderedPageBreak/>
              <w:t>satellite access</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with FNO concurrent gaps under DRX for satellite access</w:t>
            </w:r>
          </w:p>
          <w:p w:rsidR="0062464E" w:rsidRPr="00955A2A" w:rsidRDefault="0062464E" w:rsidP="000F22A3">
            <w:pPr>
              <w:pStyle w:val="afa"/>
              <w:numPr>
                <w:ilvl w:val="0"/>
                <w:numId w:val="41"/>
              </w:numPr>
              <w:spacing w:line="240" w:lineRule="auto"/>
              <w:ind w:firstLineChars="0"/>
              <w:rPr>
                <w:rFonts w:eastAsiaTheme="minorEastAsia" w:hint="eastAsia"/>
                <w:lang w:val="sv-SE"/>
              </w:rPr>
            </w:pPr>
            <w:r w:rsidRPr="00955A2A">
              <w:t>SA event triggered reporting tests with PPO concurrent gaps under non-DRX with SSB index reading for satellite access</w:t>
            </w:r>
          </w:p>
        </w:tc>
      </w:tr>
      <w:tr w:rsidR="00C1337C" w:rsidRPr="00955A2A" w:rsidTr="00E32BDE">
        <w:tc>
          <w:tcPr>
            <w:tcW w:w="1809" w:type="dxa"/>
          </w:tcPr>
          <w:p w:rsidR="00C1337C" w:rsidRPr="00955A2A" w:rsidRDefault="0062464E" w:rsidP="00D33FF5">
            <w:pPr>
              <w:rPr>
                <w:rFonts w:hint="eastAsia"/>
                <w:lang w:val="sv-SE"/>
              </w:rPr>
            </w:pPr>
            <w:r w:rsidRPr="00955A2A">
              <w:lastRenderedPageBreak/>
              <w:t>Inter-frequency Measurements</w:t>
            </w:r>
          </w:p>
        </w:tc>
        <w:tc>
          <w:tcPr>
            <w:tcW w:w="8046" w:type="dxa"/>
          </w:tcPr>
          <w:p w:rsidR="00C1337C" w:rsidRPr="00955A2A" w:rsidRDefault="0062464E" w:rsidP="000F22A3">
            <w:pPr>
              <w:pStyle w:val="afa"/>
              <w:numPr>
                <w:ilvl w:val="0"/>
                <w:numId w:val="41"/>
              </w:numPr>
              <w:spacing w:line="240" w:lineRule="auto"/>
              <w:ind w:firstLineChars="0"/>
              <w:rPr>
                <w:rFonts w:hint="eastAsia"/>
              </w:rPr>
            </w:pPr>
            <w:r w:rsidRPr="00955A2A">
              <w:t>SA event triggered reporting tests for FR1 without SSB time index detection when DRX is not used</w:t>
            </w:r>
            <w:r w:rsidRPr="00955A2A">
              <w:rPr>
                <w:rFonts w:hint="eastAsia"/>
              </w:rPr>
              <w:t xml:space="preserve"> </w:t>
            </w:r>
            <w:r w:rsidRPr="00955A2A">
              <w:t>with single gap for satellite access</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for FR1 without SSB time index detection when DRX is used</w:t>
            </w:r>
            <w:r w:rsidRPr="00955A2A">
              <w:rPr>
                <w:rFonts w:hint="eastAsia"/>
              </w:rPr>
              <w:t xml:space="preserve"> </w:t>
            </w:r>
            <w:r w:rsidRPr="00955A2A">
              <w:t>with single gap for satellite access</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for FR1 with SSB time index detection when DRX is not used</w:t>
            </w:r>
            <w:r w:rsidRPr="00955A2A">
              <w:rPr>
                <w:rFonts w:hint="eastAsia"/>
              </w:rPr>
              <w:t xml:space="preserve"> </w:t>
            </w:r>
            <w:r w:rsidRPr="00955A2A">
              <w:t>with single gap for satellite access</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for FR1 without SSB time index detection when DRX is not used</w:t>
            </w:r>
            <w:r w:rsidRPr="00955A2A">
              <w:rPr>
                <w:rFonts w:hint="eastAsia"/>
              </w:rPr>
              <w:t xml:space="preserve"> </w:t>
            </w:r>
            <w:r w:rsidRPr="00955A2A">
              <w:t>with two gaps in fully non-overlapped for satellite access</w:t>
            </w:r>
          </w:p>
          <w:p w:rsidR="0062464E" w:rsidRPr="00955A2A" w:rsidRDefault="0062464E" w:rsidP="000F22A3">
            <w:pPr>
              <w:pStyle w:val="afa"/>
              <w:numPr>
                <w:ilvl w:val="0"/>
                <w:numId w:val="41"/>
              </w:numPr>
              <w:spacing w:line="240" w:lineRule="auto"/>
              <w:ind w:firstLineChars="0"/>
              <w:rPr>
                <w:rFonts w:hint="eastAsia"/>
              </w:rPr>
            </w:pPr>
            <w:r w:rsidRPr="00955A2A">
              <w:t>SA event triggered reporting tests for FR1 without SSB time index detection when DRX is not used</w:t>
            </w:r>
            <w:r w:rsidRPr="00955A2A">
              <w:rPr>
                <w:rFonts w:hint="eastAsia"/>
              </w:rPr>
              <w:t xml:space="preserve"> </w:t>
            </w:r>
            <w:r w:rsidRPr="00955A2A">
              <w:t xml:space="preserve">with two gaps in partially partial </w:t>
            </w:r>
            <w:proofErr w:type="spellStart"/>
            <w:r w:rsidRPr="00955A2A">
              <w:t>overalpping</w:t>
            </w:r>
            <w:proofErr w:type="spellEnd"/>
            <w:r w:rsidRPr="00955A2A">
              <w:t xml:space="preserve"> for satellite access</w:t>
            </w:r>
          </w:p>
          <w:p w:rsidR="0062464E" w:rsidRPr="00955A2A" w:rsidRDefault="0062464E" w:rsidP="000F22A3">
            <w:pPr>
              <w:pStyle w:val="afa"/>
              <w:numPr>
                <w:ilvl w:val="0"/>
                <w:numId w:val="41"/>
              </w:numPr>
              <w:spacing w:line="240" w:lineRule="auto"/>
              <w:ind w:firstLineChars="0"/>
              <w:rPr>
                <w:rFonts w:hint="eastAsia"/>
              </w:rPr>
            </w:pPr>
            <w:r w:rsidRPr="00955A2A">
              <w:t>Event triggered reporting test without gap under non-DRX</w:t>
            </w:r>
          </w:p>
          <w:p w:rsidR="0062464E" w:rsidRPr="00955A2A" w:rsidRDefault="0062464E" w:rsidP="000F22A3">
            <w:pPr>
              <w:pStyle w:val="afa"/>
              <w:numPr>
                <w:ilvl w:val="0"/>
                <w:numId w:val="41"/>
              </w:numPr>
              <w:spacing w:line="240" w:lineRule="auto"/>
              <w:ind w:firstLineChars="0"/>
              <w:rPr>
                <w:rFonts w:eastAsiaTheme="minorEastAsia" w:hint="eastAsia"/>
                <w:lang w:val="sv-SE"/>
              </w:rPr>
            </w:pPr>
            <w:r w:rsidRPr="00955A2A">
              <w:t>Event triggered reporting tests without gap under DRX</w:t>
            </w:r>
          </w:p>
        </w:tc>
      </w:tr>
      <w:tr w:rsidR="00C1337C" w:rsidRPr="00955A2A" w:rsidTr="00E32BDE">
        <w:tc>
          <w:tcPr>
            <w:tcW w:w="1809" w:type="dxa"/>
          </w:tcPr>
          <w:p w:rsidR="00C1337C" w:rsidRPr="00955A2A" w:rsidRDefault="0062464E" w:rsidP="000F22A3">
            <w:pPr>
              <w:jc w:val="left"/>
              <w:rPr>
                <w:rFonts w:hint="eastAsia"/>
                <w:lang w:val="sv-SE"/>
              </w:rPr>
            </w:pPr>
            <w:r w:rsidRPr="00955A2A">
              <w:t xml:space="preserve">L1-RSRP measurement for beam reporting </w:t>
            </w:r>
            <w:r w:rsidRPr="00955A2A">
              <w:rPr>
                <w:rFonts w:cs="Arial"/>
              </w:rPr>
              <w:t>for satellite access</w:t>
            </w:r>
          </w:p>
        </w:tc>
        <w:tc>
          <w:tcPr>
            <w:tcW w:w="8046" w:type="dxa"/>
          </w:tcPr>
          <w:p w:rsidR="00C1337C" w:rsidRPr="00955A2A" w:rsidRDefault="0062464E" w:rsidP="000F22A3">
            <w:pPr>
              <w:pStyle w:val="afa"/>
              <w:numPr>
                <w:ilvl w:val="0"/>
                <w:numId w:val="41"/>
              </w:numPr>
              <w:spacing w:line="240" w:lineRule="auto"/>
              <w:ind w:firstLineChars="0"/>
              <w:rPr>
                <w:rFonts w:hint="eastAsia"/>
              </w:rPr>
            </w:pPr>
            <w:r w:rsidRPr="00955A2A">
              <w:t>SSB based L1-RSRP measurement for satellite access when DRX is not used</w:t>
            </w:r>
          </w:p>
          <w:p w:rsidR="0062464E" w:rsidRPr="00955A2A" w:rsidRDefault="0062464E" w:rsidP="000F22A3">
            <w:pPr>
              <w:pStyle w:val="afa"/>
              <w:numPr>
                <w:ilvl w:val="0"/>
                <w:numId w:val="41"/>
              </w:numPr>
              <w:spacing w:line="240" w:lineRule="auto"/>
              <w:ind w:firstLineChars="0"/>
              <w:rPr>
                <w:rFonts w:hint="eastAsia"/>
              </w:rPr>
            </w:pPr>
            <w:r w:rsidRPr="00955A2A">
              <w:t>SSB based L1-RSRP measurement for satellite access when DRX is used</w:t>
            </w:r>
          </w:p>
          <w:p w:rsidR="0062464E" w:rsidRPr="00955A2A" w:rsidRDefault="0062464E" w:rsidP="000F22A3">
            <w:pPr>
              <w:pStyle w:val="afa"/>
              <w:numPr>
                <w:ilvl w:val="0"/>
                <w:numId w:val="41"/>
              </w:numPr>
              <w:spacing w:line="240" w:lineRule="auto"/>
              <w:ind w:firstLineChars="0"/>
              <w:rPr>
                <w:rFonts w:hint="eastAsia"/>
              </w:rPr>
            </w:pPr>
            <w:r w:rsidRPr="00955A2A">
              <w:t>CSI-RS based L1-RSRP measurement for satellite access when DRX is not used</w:t>
            </w:r>
          </w:p>
          <w:p w:rsidR="0062464E" w:rsidRPr="00955A2A" w:rsidRDefault="0062464E" w:rsidP="000F22A3">
            <w:pPr>
              <w:pStyle w:val="afa"/>
              <w:numPr>
                <w:ilvl w:val="0"/>
                <w:numId w:val="41"/>
              </w:numPr>
              <w:spacing w:line="240" w:lineRule="auto"/>
              <w:ind w:firstLineChars="0"/>
              <w:rPr>
                <w:rFonts w:eastAsiaTheme="minorEastAsia" w:hint="eastAsia"/>
                <w:lang w:val="sv-SE"/>
              </w:rPr>
            </w:pPr>
            <w:r w:rsidRPr="00955A2A">
              <w:t>CSI-RS based L1-RSRP measurement for satellite access when DRX is used</w:t>
            </w:r>
          </w:p>
        </w:tc>
      </w:tr>
      <w:tr w:rsidR="00C1337C" w:rsidRPr="00955A2A" w:rsidTr="00E32BDE">
        <w:tc>
          <w:tcPr>
            <w:tcW w:w="1809" w:type="dxa"/>
          </w:tcPr>
          <w:p w:rsidR="00C1337C" w:rsidRPr="00955A2A" w:rsidRDefault="00B412A8" w:rsidP="00D33FF5">
            <w:pPr>
              <w:rPr>
                <w:rFonts w:hint="eastAsia"/>
                <w:lang w:val="sv-SE"/>
              </w:rPr>
            </w:pPr>
            <w:r w:rsidRPr="00955A2A">
              <w:t>Measurement Performance requirements</w:t>
            </w:r>
          </w:p>
        </w:tc>
        <w:tc>
          <w:tcPr>
            <w:tcW w:w="8046" w:type="dxa"/>
          </w:tcPr>
          <w:p w:rsidR="00B412A8" w:rsidRPr="00955A2A" w:rsidRDefault="00B412A8" w:rsidP="000F22A3">
            <w:pPr>
              <w:pStyle w:val="afa"/>
              <w:numPr>
                <w:ilvl w:val="0"/>
                <w:numId w:val="41"/>
              </w:numPr>
              <w:spacing w:line="240" w:lineRule="auto"/>
              <w:ind w:firstLineChars="0"/>
              <w:rPr>
                <w:rFonts w:hint="eastAsia"/>
              </w:rPr>
            </w:pPr>
            <w:r w:rsidRPr="00955A2A">
              <w:t>SS-RSRP for SAN</w:t>
            </w:r>
            <w:r w:rsidRPr="00955A2A">
              <w:rPr>
                <w:rFonts w:hint="eastAsia"/>
              </w:rPr>
              <w:t>(intra/inter)</w:t>
            </w:r>
          </w:p>
          <w:p w:rsidR="00B412A8" w:rsidRPr="00955A2A" w:rsidRDefault="00B412A8" w:rsidP="000F22A3">
            <w:pPr>
              <w:pStyle w:val="afa"/>
              <w:numPr>
                <w:ilvl w:val="0"/>
                <w:numId w:val="41"/>
              </w:numPr>
              <w:spacing w:line="240" w:lineRule="auto"/>
              <w:ind w:firstLineChars="0"/>
              <w:rPr>
                <w:rFonts w:hint="eastAsia"/>
              </w:rPr>
            </w:pPr>
            <w:r w:rsidRPr="00955A2A">
              <w:t>SS-RSRQ</w:t>
            </w:r>
            <w:r w:rsidRPr="00955A2A">
              <w:rPr>
                <w:rFonts w:hint="eastAsia"/>
              </w:rPr>
              <w:t>(intra/inter)</w:t>
            </w:r>
          </w:p>
          <w:p w:rsidR="00B412A8" w:rsidRPr="00955A2A" w:rsidRDefault="00B412A8" w:rsidP="000F22A3">
            <w:pPr>
              <w:pStyle w:val="afa"/>
              <w:numPr>
                <w:ilvl w:val="0"/>
                <w:numId w:val="41"/>
              </w:numPr>
              <w:spacing w:line="240" w:lineRule="auto"/>
              <w:ind w:firstLineChars="0"/>
              <w:rPr>
                <w:rFonts w:hint="eastAsia"/>
              </w:rPr>
            </w:pPr>
            <w:r w:rsidRPr="00955A2A">
              <w:t>SS-SINR</w:t>
            </w:r>
            <w:r w:rsidRPr="00955A2A">
              <w:rPr>
                <w:rFonts w:hint="eastAsia"/>
              </w:rPr>
              <w:t>(intra/inter)</w:t>
            </w:r>
          </w:p>
          <w:p w:rsidR="00B412A8" w:rsidRPr="00955A2A" w:rsidRDefault="00B412A8" w:rsidP="000F22A3">
            <w:pPr>
              <w:pStyle w:val="afa"/>
              <w:numPr>
                <w:ilvl w:val="0"/>
                <w:numId w:val="41"/>
              </w:numPr>
              <w:spacing w:line="240" w:lineRule="auto"/>
              <w:ind w:firstLineChars="0"/>
              <w:rPr>
                <w:rFonts w:eastAsiaTheme="minorEastAsia" w:hint="eastAsia"/>
                <w:lang w:val="sv-SE"/>
              </w:rPr>
            </w:pPr>
            <w:r w:rsidRPr="00955A2A">
              <w:t>L1-RSRP measurement for beam reporting</w:t>
            </w:r>
            <w:r w:rsidRPr="00955A2A">
              <w:rPr>
                <w:rFonts w:hint="eastAsia"/>
              </w:rPr>
              <w:t xml:space="preserve"> (</w:t>
            </w:r>
            <w:r w:rsidRPr="00955A2A">
              <w:t>SSB based</w:t>
            </w:r>
            <w:r w:rsidRPr="00955A2A">
              <w:rPr>
                <w:rFonts w:hint="eastAsia"/>
              </w:rPr>
              <w:t>/CSI-RS based)</w:t>
            </w:r>
          </w:p>
        </w:tc>
      </w:tr>
    </w:tbl>
    <w:p w:rsidR="00D33FF5" w:rsidRPr="00955A2A" w:rsidRDefault="0076004A" w:rsidP="00E32BDE">
      <w:pPr>
        <w:spacing w:before="120" w:after="120"/>
        <w:rPr>
          <w:rFonts w:hint="eastAsia"/>
          <w:b/>
          <w:lang w:val="sv-SE"/>
        </w:rPr>
      </w:pPr>
      <w:r w:rsidRPr="00955A2A">
        <w:rPr>
          <w:rFonts w:hint="eastAsia"/>
          <w:b/>
          <w:lang w:val="sv-SE"/>
        </w:rPr>
        <w:t>Proposal</w:t>
      </w:r>
      <w:r w:rsidR="00955A2A" w:rsidRPr="00955A2A">
        <w:rPr>
          <w:rFonts w:hint="eastAsia"/>
          <w:b/>
          <w:lang w:val="sv-SE"/>
        </w:rPr>
        <w:t xml:space="preserve"> 7</w:t>
      </w:r>
      <w:r w:rsidRPr="00955A2A">
        <w:rPr>
          <w:rFonts w:hint="eastAsia"/>
          <w:b/>
          <w:lang w:val="sv-SE"/>
        </w:rPr>
        <w:t xml:space="preserve">: </w:t>
      </w:r>
      <w:r w:rsidRPr="00955A2A">
        <w:rPr>
          <w:b/>
          <w:lang w:val="sv-SE"/>
        </w:rPr>
        <w:t>RAN4 needs to further discuss which test cases can be deleted</w:t>
      </w:r>
      <w:r w:rsidRPr="00955A2A">
        <w:rPr>
          <w:rFonts w:hint="eastAsia"/>
          <w:b/>
          <w:lang w:val="sv-SE"/>
        </w:rPr>
        <w:t xml:space="preserve"> from the above tset case list.</w:t>
      </w:r>
    </w:p>
    <w:p w:rsidR="00D33FF5" w:rsidRPr="00955A2A" w:rsidRDefault="00955A2A" w:rsidP="00D33FF5">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hint="eastAsia"/>
          <w:b/>
          <w:sz w:val="22"/>
          <w:szCs w:val="18"/>
          <w:lang w:val="sv-SE"/>
        </w:rPr>
      </w:pPr>
      <w:r w:rsidRPr="00955A2A">
        <w:rPr>
          <w:rFonts w:ascii="Times New Roman" w:hAnsi="Times New Roman" w:hint="eastAsia"/>
          <w:b/>
          <w:sz w:val="22"/>
          <w:szCs w:val="18"/>
          <w:lang w:val="sv-SE"/>
        </w:rPr>
        <w:t xml:space="preserve">2.2 </w:t>
      </w:r>
      <w:r w:rsidR="00D33FF5" w:rsidRPr="00955A2A">
        <w:rPr>
          <w:rFonts w:ascii="Times New Roman" w:hAnsi="Times New Roman" w:hint="eastAsia"/>
          <w:b/>
          <w:sz w:val="22"/>
          <w:szCs w:val="18"/>
          <w:lang w:val="sv-SE"/>
        </w:rPr>
        <w:t>Other parts for NR NTN</w:t>
      </w:r>
    </w:p>
    <w:p w:rsidR="00457D02" w:rsidRPr="00955A2A" w:rsidRDefault="00457D02" w:rsidP="00310295">
      <w:pPr>
        <w:rPr>
          <w:rFonts w:hint="eastAsia"/>
          <w:lang w:val="sv-SE"/>
        </w:rPr>
      </w:pPr>
      <w:r w:rsidRPr="00955A2A">
        <w:rPr>
          <w:rFonts w:hint="eastAsia"/>
          <w:lang w:val="sv-SE"/>
        </w:rPr>
        <w:t xml:space="preserve">For this part, only </w:t>
      </w:r>
      <w:r w:rsidRPr="00955A2A">
        <w:rPr>
          <w:lang w:val="sv-SE"/>
        </w:rPr>
        <w:t>SSB periodicity larger than 20 ms</w:t>
      </w:r>
      <w:r w:rsidRPr="00955A2A">
        <w:rPr>
          <w:rFonts w:hint="eastAsia"/>
          <w:lang w:val="sv-SE"/>
        </w:rPr>
        <w:t xml:space="preserve"> had some RRM impact in core requiremnets, so RAN4 only need to consider the related test cases. </w:t>
      </w:r>
      <w:r w:rsidR="00955A2A" w:rsidRPr="00955A2A">
        <w:rPr>
          <w:rFonts w:hint="eastAsia"/>
          <w:lang w:val="sv-SE"/>
        </w:rPr>
        <w:t>In addition, f</w:t>
      </w:r>
      <w:r w:rsidRPr="00955A2A">
        <w:rPr>
          <w:rFonts w:hint="eastAsia"/>
          <w:lang w:val="sv-SE"/>
        </w:rPr>
        <w:t>or SSB configuration, RAN4 need to discuss whether to introduced new SSB patterns for DL enhancement NTN UE.</w:t>
      </w:r>
    </w:p>
    <w:p w:rsidR="00457D02" w:rsidRPr="00955A2A" w:rsidRDefault="00457D02" w:rsidP="00457D02">
      <w:pPr>
        <w:jc w:val="left"/>
        <w:rPr>
          <w:rFonts w:hint="eastAsia"/>
        </w:rPr>
      </w:pPr>
      <w:r w:rsidRPr="00955A2A">
        <w:rPr>
          <w:rFonts w:hint="eastAsia"/>
        </w:rPr>
        <w:t xml:space="preserve">According to the agreements in core part, RAN4 need to consider defining the test cases at least for </w:t>
      </w:r>
      <w:r w:rsidRPr="00955A2A">
        <w:t>RRC Re-establishment</w:t>
      </w:r>
      <w:r w:rsidRPr="00955A2A">
        <w:rPr>
          <w:rFonts w:hint="eastAsia"/>
        </w:rPr>
        <w:t>. Other test cases need to wait for the progress in core part.</w:t>
      </w:r>
    </w:p>
    <w:p w:rsidR="00457D02" w:rsidRPr="00955A2A" w:rsidRDefault="00457D02" w:rsidP="00310295">
      <w:pPr>
        <w:rPr>
          <w:rFonts w:hint="eastAsia"/>
          <w:b/>
          <w:lang w:val="sv-SE"/>
        </w:rPr>
      </w:pPr>
      <w:r w:rsidRPr="00955A2A">
        <w:rPr>
          <w:rFonts w:hint="eastAsia"/>
          <w:b/>
        </w:rPr>
        <w:t xml:space="preserve">Proposal </w:t>
      </w:r>
      <w:r w:rsidR="00955A2A" w:rsidRPr="00955A2A">
        <w:rPr>
          <w:rFonts w:hint="eastAsia"/>
          <w:b/>
        </w:rPr>
        <w:t>8</w:t>
      </w:r>
      <w:r w:rsidRPr="00955A2A">
        <w:rPr>
          <w:rFonts w:hint="eastAsia"/>
          <w:b/>
        </w:rPr>
        <w:t>:</w:t>
      </w:r>
      <w:r w:rsidR="00955A2A" w:rsidRPr="00955A2A">
        <w:rPr>
          <w:rFonts w:hint="eastAsia"/>
          <w:b/>
        </w:rPr>
        <w:t xml:space="preserve"> </w:t>
      </w:r>
      <w:r w:rsidR="00955A2A" w:rsidRPr="00955A2A">
        <w:rPr>
          <w:rFonts w:hint="eastAsia"/>
          <w:b/>
          <w:lang w:val="sv-SE"/>
        </w:rPr>
        <w:t>RAN4 need to discuss whether to introduced new SSB patt</w:t>
      </w:r>
      <w:r w:rsidR="00955A2A" w:rsidRPr="00955A2A">
        <w:rPr>
          <w:rFonts w:hint="eastAsia"/>
          <w:b/>
          <w:lang w:val="sv-SE"/>
        </w:rPr>
        <w:t>erns for DL enhancement NTN UE.</w:t>
      </w:r>
    </w:p>
    <w:p w:rsidR="00457D02" w:rsidRPr="00955A2A" w:rsidRDefault="00457D02" w:rsidP="00955A2A">
      <w:pPr>
        <w:jc w:val="left"/>
        <w:rPr>
          <w:b/>
        </w:rPr>
      </w:pPr>
      <w:r w:rsidRPr="00955A2A">
        <w:rPr>
          <w:rFonts w:hint="eastAsia"/>
          <w:b/>
        </w:rPr>
        <w:t>Pr</w:t>
      </w:r>
      <w:r w:rsidR="00955A2A" w:rsidRPr="00955A2A">
        <w:rPr>
          <w:rFonts w:hint="eastAsia"/>
          <w:b/>
        </w:rPr>
        <w:t xml:space="preserve">oposal 9: </w:t>
      </w:r>
      <w:r w:rsidR="00955A2A" w:rsidRPr="00955A2A">
        <w:rPr>
          <w:rFonts w:hint="eastAsia"/>
          <w:b/>
        </w:rPr>
        <w:t>RAN4 to defin</w:t>
      </w:r>
      <w:r w:rsidR="00955A2A" w:rsidRPr="00955A2A">
        <w:rPr>
          <w:rFonts w:hint="eastAsia"/>
          <w:b/>
        </w:rPr>
        <w:t>e</w:t>
      </w:r>
      <w:r w:rsidR="00955A2A" w:rsidRPr="00955A2A">
        <w:rPr>
          <w:rFonts w:hint="eastAsia"/>
          <w:b/>
        </w:rPr>
        <w:t xml:space="preserve"> the test cases at least for </w:t>
      </w:r>
      <w:r w:rsidR="00955A2A" w:rsidRPr="00955A2A">
        <w:rPr>
          <w:b/>
        </w:rPr>
        <w:t xml:space="preserve">RRC </w:t>
      </w:r>
      <w:proofErr w:type="gramStart"/>
      <w:r w:rsidR="00955A2A" w:rsidRPr="00955A2A">
        <w:rPr>
          <w:b/>
        </w:rPr>
        <w:t>Re-establishment</w:t>
      </w:r>
      <w:r w:rsidR="00955A2A" w:rsidRPr="00955A2A">
        <w:rPr>
          <w:rFonts w:hint="eastAsia"/>
          <w:b/>
        </w:rPr>
        <w:t>,</w:t>
      </w:r>
      <w:proofErr w:type="gramEnd"/>
      <w:r w:rsidR="00955A2A" w:rsidRPr="00955A2A">
        <w:rPr>
          <w:rFonts w:hint="eastAsia"/>
          <w:b/>
        </w:rPr>
        <w:t xml:space="preserve"> and o</w:t>
      </w:r>
      <w:r w:rsidR="00955A2A" w:rsidRPr="00955A2A">
        <w:rPr>
          <w:rFonts w:hint="eastAsia"/>
          <w:b/>
        </w:rPr>
        <w:t>ther test cases need to wait for the progress in core part.</w:t>
      </w:r>
    </w:p>
    <w:p w:rsidR="00D741A4" w:rsidRPr="00955A2A"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55A2A">
        <w:rPr>
          <w:rFonts w:hint="eastAsia"/>
          <w:lang w:eastAsia="zh-CN"/>
        </w:rPr>
        <w:t>Conclusion</w:t>
      </w:r>
    </w:p>
    <w:p w:rsidR="00F57C0A" w:rsidRDefault="00F57C0A" w:rsidP="009517ED">
      <w:pPr>
        <w:spacing w:before="0" w:after="120"/>
        <w:jc w:val="left"/>
        <w:rPr>
          <w:rFonts w:hint="eastAsia"/>
        </w:rPr>
      </w:pPr>
      <w:r w:rsidRPr="00955A2A">
        <w:t>T</w:t>
      </w:r>
      <w:r w:rsidRPr="00955A2A">
        <w:rPr>
          <w:rFonts w:hint="eastAsia"/>
        </w:rPr>
        <w:t>his document discussed</w:t>
      </w:r>
      <w:r w:rsidR="001A7765" w:rsidRPr="00955A2A">
        <w:rPr>
          <w:rFonts w:hint="eastAsia"/>
        </w:rPr>
        <w:t xml:space="preserve"> the</w:t>
      </w:r>
      <w:r w:rsidR="002E5469" w:rsidRPr="00955A2A">
        <w:rPr>
          <w:rFonts w:hint="eastAsia"/>
        </w:rPr>
        <w:t xml:space="preserve"> </w:t>
      </w:r>
      <w:r w:rsidR="00C41C31" w:rsidRPr="00955A2A">
        <w:rPr>
          <w:rFonts w:hint="eastAsia"/>
        </w:rPr>
        <w:t xml:space="preserve">issues for </w:t>
      </w:r>
      <w:r w:rsidR="008D2CAF" w:rsidRPr="00955A2A">
        <w:rPr>
          <w:rFonts w:hint="eastAsia"/>
        </w:rPr>
        <w:t xml:space="preserve">R19 </w:t>
      </w:r>
      <w:r w:rsidR="00955A2A">
        <w:rPr>
          <w:rFonts w:hint="eastAsia"/>
        </w:rPr>
        <w:t>NR NTN</w:t>
      </w:r>
      <w:r w:rsidR="00AB1D88" w:rsidRPr="00955A2A">
        <w:rPr>
          <w:rFonts w:hint="eastAsia"/>
        </w:rPr>
        <w:t xml:space="preserve"> RRM </w:t>
      </w:r>
      <w:r w:rsidR="00C53A60" w:rsidRPr="00955A2A">
        <w:rPr>
          <w:rFonts w:hint="eastAsia"/>
        </w:rPr>
        <w:t xml:space="preserve">performance </w:t>
      </w:r>
      <w:r w:rsidR="00AB1D88" w:rsidRPr="00955A2A">
        <w:rPr>
          <w:rFonts w:hint="eastAsia"/>
        </w:rPr>
        <w:t>requirements</w:t>
      </w:r>
      <w:r w:rsidRPr="00955A2A">
        <w:rPr>
          <w:rFonts w:hint="eastAsia"/>
        </w:rPr>
        <w:t xml:space="preserve"> and presented following </w:t>
      </w:r>
      <w:r w:rsidR="00955A2A">
        <w:rPr>
          <w:rFonts w:hint="eastAsia"/>
        </w:rPr>
        <w:t xml:space="preserve">observation and </w:t>
      </w:r>
      <w:r w:rsidR="008D2CAF" w:rsidRPr="00955A2A">
        <w:rPr>
          <w:rFonts w:hint="eastAsia"/>
        </w:rPr>
        <w:t>proposal</w:t>
      </w:r>
      <w:r w:rsidRPr="00955A2A">
        <w:rPr>
          <w:rFonts w:hint="eastAsia"/>
        </w:rPr>
        <w:t>s:</w:t>
      </w:r>
    </w:p>
    <w:p w:rsidR="00955A2A" w:rsidRPr="00955A2A" w:rsidRDefault="00955A2A" w:rsidP="00955A2A">
      <w:pPr>
        <w:spacing w:before="120" w:after="120"/>
        <w:rPr>
          <w:rFonts w:hint="eastAsia"/>
          <w:b/>
        </w:rPr>
      </w:pPr>
      <w:r w:rsidRPr="00955A2A">
        <w:rPr>
          <w:rFonts w:hint="eastAsia"/>
          <w:b/>
        </w:rPr>
        <w:t>Proposal 1: Both FDD</w:t>
      </w:r>
      <w:r w:rsidRPr="00955A2A">
        <w:rPr>
          <w:b/>
        </w:rPr>
        <w:t xml:space="preserve"> </w:t>
      </w:r>
      <w:r w:rsidRPr="00955A2A">
        <w:rPr>
          <w:rFonts w:hint="eastAsia"/>
          <w:b/>
        </w:rPr>
        <w:t>and HD-FDD</w:t>
      </w:r>
      <w:r w:rsidRPr="00955A2A">
        <w:rPr>
          <w:b/>
        </w:rPr>
        <w:t xml:space="preserve"> duplex mode</w:t>
      </w:r>
      <w:r w:rsidRPr="00955A2A">
        <w:rPr>
          <w:rFonts w:hint="eastAsia"/>
          <w:b/>
        </w:rPr>
        <w:t xml:space="preserve"> should be considered in test </w:t>
      </w:r>
      <w:r w:rsidRPr="00955A2A">
        <w:rPr>
          <w:b/>
        </w:rPr>
        <w:t>configuration</w:t>
      </w:r>
      <w:r w:rsidRPr="00955A2A">
        <w:rPr>
          <w:rFonts w:hint="eastAsia"/>
          <w:b/>
        </w:rPr>
        <w:t xml:space="preserve"> for </w:t>
      </w:r>
      <w:r w:rsidRPr="00955A2A">
        <w:rPr>
          <w:b/>
        </w:rPr>
        <w:t>(e</w:t>
      </w:r>
      <w:proofErr w:type="gramStart"/>
      <w:r w:rsidRPr="00955A2A">
        <w:rPr>
          <w:b/>
        </w:rPr>
        <w:t>)</w:t>
      </w:r>
      <w:proofErr w:type="spellStart"/>
      <w:r w:rsidRPr="00955A2A">
        <w:rPr>
          <w:b/>
        </w:rPr>
        <w:t>RedCap</w:t>
      </w:r>
      <w:proofErr w:type="spellEnd"/>
      <w:proofErr w:type="gramEnd"/>
      <w:r w:rsidRPr="00955A2A">
        <w:rPr>
          <w:b/>
        </w:rPr>
        <w:t xml:space="preserve"> UE with FR1-NTN</w:t>
      </w:r>
      <w:r w:rsidRPr="00955A2A">
        <w:rPr>
          <w:rFonts w:hint="eastAsia"/>
          <w:b/>
        </w:rPr>
        <w:t>.</w:t>
      </w:r>
    </w:p>
    <w:p w:rsidR="00955A2A" w:rsidRPr="00955A2A" w:rsidRDefault="00955A2A" w:rsidP="00955A2A">
      <w:pPr>
        <w:spacing w:before="120" w:after="120"/>
        <w:rPr>
          <w:rFonts w:hint="eastAsia"/>
          <w:b/>
        </w:rPr>
      </w:pPr>
      <w:r w:rsidRPr="00955A2A">
        <w:rPr>
          <w:rFonts w:hint="eastAsia"/>
          <w:b/>
        </w:rPr>
        <w:t>Observation 1: RAN4 didn</w:t>
      </w:r>
      <w:r w:rsidRPr="00955A2A">
        <w:rPr>
          <w:b/>
        </w:rPr>
        <w:t>’</w:t>
      </w:r>
      <w:r w:rsidRPr="00955A2A">
        <w:rPr>
          <w:rFonts w:hint="eastAsia"/>
          <w:b/>
        </w:rPr>
        <w:t xml:space="preserve">t define any new test cases for </w:t>
      </w:r>
      <w:proofErr w:type="spellStart"/>
      <w:r w:rsidRPr="00955A2A">
        <w:rPr>
          <w:rFonts w:hint="eastAsia"/>
          <w:b/>
        </w:rPr>
        <w:t>e</w:t>
      </w:r>
      <w:r w:rsidRPr="00955A2A">
        <w:rPr>
          <w:b/>
        </w:rPr>
        <w:t>RedCap</w:t>
      </w:r>
      <w:proofErr w:type="spellEnd"/>
      <w:r w:rsidRPr="00955A2A">
        <w:rPr>
          <w:b/>
        </w:rPr>
        <w:t xml:space="preserve"> UE</w:t>
      </w:r>
      <w:r w:rsidRPr="00955A2A">
        <w:rPr>
          <w:rFonts w:hint="eastAsia"/>
          <w:b/>
        </w:rPr>
        <w:t xml:space="preserve"> in Rel-18.</w:t>
      </w:r>
    </w:p>
    <w:p w:rsidR="00955A2A" w:rsidRPr="00955A2A" w:rsidRDefault="00955A2A" w:rsidP="00955A2A">
      <w:pPr>
        <w:spacing w:before="120" w:after="120"/>
        <w:rPr>
          <w:rFonts w:hint="eastAsia"/>
          <w:b/>
        </w:rPr>
      </w:pPr>
      <w:r w:rsidRPr="00955A2A">
        <w:rPr>
          <w:rFonts w:hint="eastAsia"/>
          <w:b/>
        </w:rPr>
        <w:t>Proposal 2:</w:t>
      </w:r>
      <w:r w:rsidRPr="00955A2A">
        <w:rPr>
          <w:b/>
        </w:rPr>
        <w:t xml:space="preserve"> </w:t>
      </w:r>
      <w:r w:rsidRPr="00955A2A">
        <w:rPr>
          <w:b/>
          <w:lang w:eastAsia="zh-TW"/>
        </w:rPr>
        <w:t>15 kHz</w:t>
      </w:r>
      <w:r w:rsidRPr="00955A2A">
        <w:rPr>
          <w:rFonts w:hint="eastAsia"/>
          <w:b/>
        </w:rPr>
        <w:t xml:space="preserve"> </w:t>
      </w:r>
      <w:r w:rsidRPr="00955A2A">
        <w:rPr>
          <w:b/>
          <w:lang w:eastAsia="zh-TW"/>
        </w:rPr>
        <w:t>SCS</w:t>
      </w:r>
      <w:r w:rsidRPr="00955A2A">
        <w:rPr>
          <w:rFonts w:hint="eastAsia"/>
          <w:b/>
        </w:rPr>
        <w:t xml:space="preserve"> and 10MHz bandwidth can be configured in test cases.</w:t>
      </w:r>
    </w:p>
    <w:p w:rsidR="00955A2A" w:rsidRPr="00955A2A" w:rsidRDefault="00955A2A" w:rsidP="00955A2A">
      <w:pPr>
        <w:spacing w:before="120" w:after="120"/>
        <w:rPr>
          <w:rFonts w:hint="eastAsia"/>
          <w:b/>
        </w:rPr>
      </w:pPr>
      <w:r w:rsidRPr="00955A2A">
        <w:rPr>
          <w:rFonts w:hint="eastAsia"/>
          <w:b/>
        </w:rPr>
        <w:t xml:space="preserve">Proposal 3: Both GSO and NGSO are configured in test cases for </w:t>
      </w:r>
      <w:proofErr w:type="spellStart"/>
      <w:r w:rsidRPr="00955A2A">
        <w:rPr>
          <w:b/>
        </w:rPr>
        <w:t>RedCap</w:t>
      </w:r>
      <w:proofErr w:type="spellEnd"/>
      <w:r w:rsidRPr="00955A2A">
        <w:rPr>
          <w:b/>
        </w:rPr>
        <w:t xml:space="preserve"> UE with FR1-NTN</w:t>
      </w:r>
      <w:r w:rsidRPr="00955A2A">
        <w:rPr>
          <w:rFonts w:hint="eastAsia"/>
          <w:b/>
        </w:rPr>
        <w:t>.</w:t>
      </w:r>
    </w:p>
    <w:p w:rsidR="00955A2A" w:rsidRPr="00955A2A" w:rsidRDefault="00955A2A" w:rsidP="00955A2A">
      <w:pPr>
        <w:spacing w:after="0"/>
        <w:jc w:val="left"/>
        <w:rPr>
          <w:rFonts w:hint="eastAsia"/>
          <w:b/>
          <w:lang w:val="sv-SE"/>
        </w:rPr>
      </w:pPr>
      <w:r w:rsidRPr="00955A2A">
        <w:rPr>
          <w:rFonts w:hint="eastAsia"/>
          <w:b/>
          <w:lang w:val="sv-SE"/>
        </w:rPr>
        <w:t xml:space="preserve">Proposal 4: RAN4 to </w:t>
      </w:r>
      <w:r w:rsidRPr="00955A2A">
        <w:rPr>
          <w:b/>
          <w:lang w:val="sv-SE"/>
        </w:rPr>
        <w:t>define the new test cases for HD-FDD RedCap UE for the following requirements</w:t>
      </w:r>
      <w:r w:rsidRPr="00955A2A">
        <w:rPr>
          <w:rFonts w:hint="eastAsia"/>
          <w:b/>
          <w:lang w:val="sv-SE"/>
        </w:rPr>
        <w:t xml:space="preserve"> </w:t>
      </w:r>
      <w:r w:rsidRPr="00955A2A">
        <w:rPr>
          <w:b/>
          <w:lang w:val="sv-SE"/>
        </w:rPr>
        <w:t>reusing NTN</w:t>
      </w:r>
      <w:r w:rsidRPr="00955A2A">
        <w:rPr>
          <w:rFonts w:hint="eastAsia"/>
          <w:b/>
          <w:lang w:val="sv-SE"/>
        </w:rPr>
        <w:t>:</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b/>
        </w:rPr>
        <w:lastRenderedPageBreak/>
        <w:t>UE transmit timing</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b/>
        </w:rPr>
        <w:t>UE timer accuracy</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b/>
        </w:rPr>
        <w:t>Timing Advance</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b/>
        </w:rPr>
        <w:t>Active BWP switch delay</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rFonts w:hint="eastAsia"/>
          <w:b/>
        </w:rPr>
        <w:t>A</w:t>
      </w:r>
      <w:r w:rsidRPr="00955A2A">
        <w:rPr>
          <w:b/>
        </w:rPr>
        <w:t>ctive TCI state switch delay</w:t>
      </w:r>
    </w:p>
    <w:p w:rsidR="00955A2A" w:rsidRPr="00955A2A" w:rsidRDefault="00955A2A" w:rsidP="00955A2A">
      <w:pPr>
        <w:pStyle w:val="afa"/>
        <w:numPr>
          <w:ilvl w:val="0"/>
          <w:numId w:val="39"/>
        </w:numPr>
        <w:spacing w:before="0" w:after="120" w:line="240" w:lineRule="auto"/>
        <w:ind w:firstLineChars="0"/>
        <w:contextualSpacing/>
        <w:jc w:val="left"/>
        <w:rPr>
          <w:b/>
        </w:rPr>
      </w:pPr>
      <w:r w:rsidRPr="00955A2A">
        <w:rPr>
          <w:b/>
        </w:rPr>
        <w:t>UE specific CBW change requirements</w:t>
      </w:r>
    </w:p>
    <w:p w:rsidR="00955A2A" w:rsidRPr="00955A2A" w:rsidRDefault="00955A2A" w:rsidP="00955A2A">
      <w:pPr>
        <w:pStyle w:val="afa"/>
        <w:numPr>
          <w:ilvl w:val="0"/>
          <w:numId w:val="39"/>
        </w:numPr>
        <w:spacing w:before="0" w:after="120" w:line="240" w:lineRule="auto"/>
        <w:ind w:firstLineChars="0"/>
        <w:contextualSpacing/>
        <w:jc w:val="left"/>
        <w:rPr>
          <w:b/>
        </w:rPr>
      </w:pPr>
      <w:proofErr w:type="spellStart"/>
      <w:r w:rsidRPr="00955A2A">
        <w:rPr>
          <w:b/>
        </w:rPr>
        <w:t>Pathloss</w:t>
      </w:r>
      <w:proofErr w:type="spellEnd"/>
      <w:r w:rsidRPr="00955A2A">
        <w:rPr>
          <w:b/>
        </w:rPr>
        <w:t xml:space="preserve"> reference signal switching delay</w:t>
      </w:r>
    </w:p>
    <w:p w:rsidR="00955A2A" w:rsidRPr="00955A2A" w:rsidRDefault="00955A2A" w:rsidP="00955A2A">
      <w:pPr>
        <w:snapToGrid w:val="0"/>
        <w:spacing w:before="24" w:after="0"/>
        <w:jc w:val="left"/>
        <w:rPr>
          <w:rFonts w:hint="eastAsia"/>
          <w:b/>
          <w:iCs/>
          <w:szCs w:val="21"/>
        </w:rPr>
      </w:pPr>
      <w:r w:rsidRPr="00955A2A">
        <w:rPr>
          <w:rFonts w:hint="eastAsia"/>
          <w:b/>
          <w:lang w:val="sv-SE"/>
        </w:rPr>
        <w:t xml:space="preserve">Proposal 5: </w:t>
      </w:r>
      <w:r w:rsidRPr="00955A2A">
        <w:rPr>
          <w:rFonts w:hint="eastAsia"/>
          <w:b/>
          <w:iCs/>
          <w:szCs w:val="21"/>
        </w:rPr>
        <w:t>RAN4 to define new test cases for the following requirements:</w:t>
      </w:r>
    </w:p>
    <w:p w:rsidR="00955A2A" w:rsidRPr="00955A2A" w:rsidRDefault="00955A2A" w:rsidP="00955A2A">
      <w:pPr>
        <w:pStyle w:val="afa"/>
        <w:numPr>
          <w:ilvl w:val="0"/>
          <w:numId w:val="40"/>
        </w:numPr>
        <w:snapToGrid w:val="0"/>
        <w:spacing w:before="24" w:after="24" w:line="240" w:lineRule="auto"/>
        <w:ind w:firstLineChars="0"/>
        <w:jc w:val="left"/>
        <w:rPr>
          <w:rFonts w:hint="eastAsia"/>
          <w:b/>
          <w:iCs/>
          <w:szCs w:val="21"/>
        </w:rPr>
      </w:pPr>
      <w:r w:rsidRPr="00955A2A">
        <w:rPr>
          <w:b/>
          <w:iCs/>
          <w:szCs w:val="21"/>
        </w:rPr>
        <w:t xml:space="preserve">Cell Re-selection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Configured Grant based Small Data Transmissions (CG-SDT)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Handover</w:t>
      </w:r>
      <w:r w:rsidRPr="00955A2A">
        <w:rPr>
          <w:rFonts w:hint="eastAsia"/>
          <w:b/>
          <w:iCs/>
          <w:szCs w:val="21"/>
        </w:rPr>
        <w:t>/CHO/</w:t>
      </w:r>
      <w:r w:rsidRPr="00955A2A">
        <w:rPr>
          <w:b/>
          <w:szCs w:val="21"/>
        </w:rPr>
        <w:t xml:space="preserve"> satellite switching with re-synchronization</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RRC Connection Mobility Control </w:t>
      </w:r>
    </w:p>
    <w:p w:rsidR="00955A2A" w:rsidRPr="00955A2A" w:rsidRDefault="00955A2A" w:rsidP="00955A2A">
      <w:pPr>
        <w:pStyle w:val="afa"/>
        <w:numPr>
          <w:ilvl w:val="0"/>
          <w:numId w:val="40"/>
        </w:numPr>
        <w:snapToGrid w:val="0"/>
        <w:spacing w:before="24" w:after="24" w:line="240" w:lineRule="auto"/>
        <w:ind w:firstLineChars="0"/>
        <w:jc w:val="left"/>
        <w:rPr>
          <w:rFonts w:hint="eastAsia"/>
          <w:b/>
          <w:iCs/>
          <w:szCs w:val="21"/>
        </w:rPr>
      </w:pPr>
      <w:r w:rsidRPr="00955A2A">
        <w:rPr>
          <w:b/>
          <w:iCs/>
          <w:szCs w:val="21"/>
        </w:rPr>
        <w:t xml:space="preserve">Radio Link Monitoring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Link Recovery Procedures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NR intra-frequency measurements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NR inter-frequency measurements </w:t>
      </w:r>
    </w:p>
    <w:p w:rsidR="00955A2A" w:rsidRPr="00955A2A" w:rsidRDefault="00955A2A" w:rsidP="00955A2A">
      <w:pPr>
        <w:pStyle w:val="afa"/>
        <w:numPr>
          <w:ilvl w:val="0"/>
          <w:numId w:val="40"/>
        </w:numPr>
        <w:snapToGrid w:val="0"/>
        <w:spacing w:before="24" w:after="24" w:line="240" w:lineRule="auto"/>
        <w:ind w:firstLineChars="0"/>
        <w:jc w:val="left"/>
        <w:rPr>
          <w:b/>
          <w:iCs/>
          <w:szCs w:val="21"/>
        </w:rPr>
      </w:pPr>
      <w:r w:rsidRPr="00955A2A">
        <w:rPr>
          <w:b/>
          <w:iCs/>
          <w:szCs w:val="21"/>
        </w:rPr>
        <w:t xml:space="preserve">L1-RSRP measurements for Reporting </w:t>
      </w:r>
    </w:p>
    <w:p w:rsidR="00955A2A" w:rsidRPr="00955A2A" w:rsidRDefault="00955A2A" w:rsidP="00955A2A">
      <w:pPr>
        <w:pStyle w:val="afa"/>
        <w:numPr>
          <w:ilvl w:val="0"/>
          <w:numId w:val="40"/>
        </w:numPr>
        <w:snapToGrid w:val="0"/>
        <w:spacing w:before="24" w:after="120" w:line="240" w:lineRule="auto"/>
        <w:ind w:firstLineChars="0"/>
        <w:jc w:val="left"/>
        <w:rPr>
          <w:rFonts w:hint="eastAsia"/>
          <w:b/>
          <w:iCs/>
          <w:szCs w:val="21"/>
        </w:rPr>
      </w:pPr>
      <w:r w:rsidRPr="00955A2A">
        <w:rPr>
          <w:b/>
          <w:iCs/>
          <w:szCs w:val="21"/>
        </w:rPr>
        <w:t xml:space="preserve">NR measurements for positioning </w:t>
      </w:r>
    </w:p>
    <w:p w:rsidR="00955A2A" w:rsidRPr="00955A2A" w:rsidRDefault="00955A2A" w:rsidP="00955A2A">
      <w:pPr>
        <w:snapToGrid w:val="0"/>
        <w:spacing w:before="120" w:after="120"/>
        <w:jc w:val="left"/>
        <w:rPr>
          <w:rFonts w:hint="eastAsia"/>
          <w:b/>
          <w:lang w:val="sv-SE"/>
        </w:rPr>
      </w:pPr>
      <w:r w:rsidRPr="00955A2A">
        <w:rPr>
          <w:rFonts w:hint="eastAsia"/>
          <w:b/>
          <w:lang w:val="sv-SE"/>
        </w:rPr>
        <w:t xml:space="preserve">Proposal 6: RAN4 to define the test cases for 1Rx and 2Rx </w:t>
      </w:r>
      <w:r w:rsidRPr="00955A2A">
        <w:rPr>
          <w:b/>
          <w:lang w:val="sv-SE"/>
        </w:rPr>
        <w:t xml:space="preserve">(e)RedCap </w:t>
      </w:r>
      <w:r w:rsidRPr="00955A2A">
        <w:rPr>
          <w:rFonts w:hint="eastAsia"/>
          <w:b/>
          <w:lang w:val="sv-SE"/>
        </w:rPr>
        <w:t>UE with NTN.</w:t>
      </w:r>
    </w:p>
    <w:p w:rsidR="00955A2A" w:rsidRPr="00955A2A" w:rsidRDefault="00955A2A" w:rsidP="00955A2A">
      <w:pPr>
        <w:spacing w:before="120" w:after="120"/>
        <w:rPr>
          <w:rFonts w:hint="eastAsia"/>
          <w:b/>
          <w:lang w:val="sv-SE"/>
        </w:rPr>
      </w:pPr>
      <w:r w:rsidRPr="00955A2A">
        <w:rPr>
          <w:rFonts w:hint="eastAsia"/>
          <w:b/>
          <w:lang w:val="sv-SE"/>
        </w:rPr>
        <w:t xml:space="preserve">Proposal 7: </w:t>
      </w:r>
      <w:r w:rsidRPr="00955A2A">
        <w:rPr>
          <w:b/>
          <w:lang w:val="sv-SE"/>
        </w:rPr>
        <w:t>RAN4 needs to further discuss which test cases can be deleted</w:t>
      </w:r>
      <w:r w:rsidRPr="00955A2A">
        <w:rPr>
          <w:rFonts w:hint="eastAsia"/>
          <w:b/>
          <w:lang w:val="sv-SE"/>
        </w:rPr>
        <w:t xml:space="preserve"> from the above tset case list.</w:t>
      </w:r>
    </w:p>
    <w:p w:rsidR="00955A2A" w:rsidRPr="00955A2A" w:rsidRDefault="00955A2A" w:rsidP="00955A2A">
      <w:pPr>
        <w:rPr>
          <w:rFonts w:hint="eastAsia"/>
          <w:b/>
          <w:lang w:val="sv-SE"/>
        </w:rPr>
      </w:pPr>
      <w:r w:rsidRPr="00955A2A">
        <w:rPr>
          <w:rFonts w:hint="eastAsia"/>
          <w:b/>
        </w:rPr>
        <w:t xml:space="preserve">Proposal 8: </w:t>
      </w:r>
      <w:r w:rsidRPr="00955A2A">
        <w:rPr>
          <w:rFonts w:hint="eastAsia"/>
          <w:b/>
          <w:lang w:val="sv-SE"/>
        </w:rPr>
        <w:t>RAN4 need to discuss whether to introduced new SSB patterns for DL enhancement NTN UE.</w:t>
      </w:r>
    </w:p>
    <w:p w:rsidR="00955A2A" w:rsidRPr="00955A2A" w:rsidRDefault="00955A2A" w:rsidP="00955A2A">
      <w:pPr>
        <w:jc w:val="left"/>
        <w:rPr>
          <w:b/>
        </w:rPr>
      </w:pPr>
      <w:r w:rsidRPr="00955A2A">
        <w:rPr>
          <w:rFonts w:hint="eastAsia"/>
          <w:b/>
        </w:rPr>
        <w:t xml:space="preserve">Proposal 9: RAN4 to define the test cases at least for </w:t>
      </w:r>
      <w:r w:rsidRPr="00955A2A">
        <w:rPr>
          <w:b/>
        </w:rPr>
        <w:t xml:space="preserve">RRC </w:t>
      </w:r>
      <w:proofErr w:type="gramStart"/>
      <w:r w:rsidRPr="00955A2A">
        <w:rPr>
          <w:b/>
        </w:rPr>
        <w:t>Re-establishment</w:t>
      </w:r>
      <w:r w:rsidRPr="00955A2A">
        <w:rPr>
          <w:rFonts w:hint="eastAsia"/>
          <w:b/>
        </w:rPr>
        <w:t>,</w:t>
      </w:r>
      <w:proofErr w:type="gramEnd"/>
      <w:r w:rsidRPr="00955A2A">
        <w:rPr>
          <w:rFonts w:hint="eastAsia"/>
          <w:b/>
        </w:rPr>
        <w:t xml:space="preserve"> and other test cases need to wait for the progress in core part.</w:t>
      </w:r>
    </w:p>
    <w:p w:rsidR="00EE45A3" w:rsidRPr="00955A2A"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55A2A">
        <w:rPr>
          <w:rFonts w:hint="eastAsia"/>
        </w:rPr>
        <w:t>Reference</w:t>
      </w:r>
    </w:p>
    <w:p w:rsidR="00465CB2" w:rsidRPr="00955A2A" w:rsidRDefault="009973FC" w:rsidP="00465CB2">
      <w:pPr>
        <w:pStyle w:val="ab"/>
        <w:ind w:left="540" w:hangingChars="270" w:hanging="540"/>
        <w:rPr>
          <w:sz w:val="20"/>
        </w:rPr>
      </w:pPr>
      <w:r w:rsidRPr="00955A2A">
        <w:rPr>
          <w:rFonts w:hint="eastAsia"/>
          <w:sz w:val="20"/>
        </w:rPr>
        <w:t>[1]</w:t>
      </w:r>
      <w:r w:rsidR="00C02493" w:rsidRPr="00955A2A">
        <w:rPr>
          <w:rFonts w:hint="eastAsia"/>
          <w:sz w:val="20"/>
        </w:rPr>
        <w:tab/>
      </w:r>
      <w:r w:rsidR="00955A2A" w:rsidRPr="00955A2A">
        <w:rPr>
          <w:sz w:val="20"/>
        </w:rPr>
        <w:t>R4-2504912</w:t>
      </w:r>
      <w:r w:rsidR="009540BD" w:rsidRPr="00955A2A">
        <w:rPr>
          <w:rFonts w:hint="eastAsia"/>
          <w:sz w:val="20"/>
        </w:rPr>
        <w:t xml:space="preserve">, </w:t>
      </w:r>
      <w:r w:rsidR="00955A2A" w:rsidRPr="00955A2A">
        <w:rPr>
          <w:sz w:val="20"/>
        </w:rPr>
        <w:t>WF on RRM requirements for NR_NTN_Ph3_Part1</w:t>
      </w:r>
      <w:r w:rsidR="009540BD" w:rsidRPr="00955A2A">
        <w:rPr>
          <w:rFonts w:hint="eastAsia"/>
          <w:sz w:val="20"/>
        </w:rPr>
        <w:t>, C</w:t>
      </w:r>
      <w:r w:rsidR="00955A2A">
        <w:rPr>
          <w:rFonts w:hint="eastAsia"/>
          <w:sz w:val="20"/>
        </w:rPr>
        <w:t>ATT</w:t>
      </w:r>
    </w:p>
    <w:p w:rsidR="00C67841" w:rsidRPr="00955A2A" w:rsidRDefault="00C67841" w:rsidP="00756FD6">
      <w:pPr>
        <w:pStyle w:val="ab"/>
        <w:ind w:left="566" w:hangingChars="283" w:hanging="566"/>
        <w:rPr>
          <w:sz w:val="20"/>
        </w:rPr>
      </w:pPr>
    </w:p>
    <w:sectPr w:rsidR="00C67841" w:rsidRPr="00955A2A"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179A" w:rsidRDefault="00AC179A" w:rsidP="0095591C">
      <w:pPr>
        <w:spacing w:after="60"/>
        <w:ind w:left="210"/>
      </w:pPr>
      <w:r>
        <w:separator/>
      </w:r>
    </w:p>
    <w:p w:rsidR="00AC179A" w:rsidRDefault="00AC179A"/>
  </w:endnote>
  <w:endnote w:type="continuationSeparator" w:id="0">
    <w:p w:rsidR="00AC179A" w:rsidRDefault="00AC179A" w:rsidP="0095591C">
      <w:pPr>
        <w:spacing w:after="60"/>
        <w:ind w:left="210"/>
      </w:pPr>
      <w:r>
        <w:continuationSeparator/>
      </w:r>
    </w:p>
    <w:p w:rsidR="00AC179A" w:rsidRDefault="00AC17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D02" w:rsidRDefault="00457D0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85341">
      <w:t>6</w:t>
    </w:r>
    <w:r>
      <w:fldChar w:fldCharType="end"/>
    </w:r>
  </w:p>
  <w:p w:rsidR="00457D02" w:rsidRDefault="00457D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179A" w:rsidRDefault="00AC179A" w:rsidP="0095591C">
      <w:pPr>
        <w:spacing w:after="60"/>
        <w:ind w:left="210"/>
      </w:pPr>
      <w:r>
        <w:separator/>
      </w:r>
    </w:p>
    <w:p w:rsidR="00AC179A" w:rsidRDefault="00AC179A"/>
  </w:footnote>
  <w:footnote w:type="continuationSeparator" w:id="0">
    <w:p w:rsidR="00AC179A" w:rsidRDefault="00AC179A" w:rsidP="0095591C">
      <w:pPr>
        <w:spacing w:after="60"/>
        <w:ind w:left="210"/>
      </w:pPr>
      <w:r>
        <w:continuationSeparator/>
      </w:r>
    </w:p>
    <w:p w:rsidR="00AC179A" w:rsidRDefault="00AC17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7D02" w:rsidRDefault="00457D0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57D02" w:rsidRDefault="00457D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
  </w:num>
  <w:num w:numId="3">
    <w:abstractNumId w:val="2"/>
  </w:num>
  <w:num w:numId="4">
    <w:abstractNumId w:val="23"/>
  </w:num>
  <w:num w:numId="5">
    <w:abstractNumId w:val="12"/>
  </w:num>
  <w:num w:numId="6">
    <w:abstractNumId w:val="37"/>
  </w:num>
  <w:num w:numId="7">
    <w:abstractNumId w:val="4"/>
  </w:num>
  <w:num w:numId="8">
    <w:abstractNumId w:val="25"/>
  </w:num>
  <w:num w:numId="9">
    <w:abstractNumId w:val="16"/>
  </w:num>
  <w:num w:numId="10">
    <w:abstractNumId w:val="34"/>
  </w:num>
  <w:num w:numId="11">
    <w:abstractNumId w:val="38"/>
  </w:num>
  <w:num w:numId="12">
    <w:abstractNumId w:val="39"/>
  </w:num>
  <w:num w:numId="13">
    <w:abstractNumId w:val="18"/>
  </w:num>
  <w:num w:numId="14">
    <w:abstractNumId w:val="20"/>
  </w:num>
  <w:num w:numId="15">
    <w:abstractNumId w:val="14"/>
  </w:num>
  <w:num w:numId="16">
    <w:abstractNumId w:val="33"/>
  </w:num>
  <w:num w:numId="17">
    <w:abstractNumId w:val="1"/>
  </w:num>
  <w:num w:numId="18">
    <w:abstractNumId w:val="28"/>
  </w:num>
  <w:num w:numId="19">
    <w:abstractNumId w:val="17"/>
  </w:num>
  <w:num w:numId="20">
    <w:abstractNumId w:val="13"/>
  </w:num>
  <w:num w:numId="21">
    <w:abstractNumId w:val="5"/>
  </w:num>
  <w:num w:numId="22">
    <w:abstractNumId w:val="36"/>
  </w:num>
  <w:num w:numId="23">
    <w:abstractNumId w:val="30"/>
  </w:num>
  <w:num w:numId="24">
    <w:abstractNumId w:val="6"/>
  </w:num>
  <w:num w:numId="25">
    <w:abstractNumId w:val="31"/>
  </w:num>
  <w:num w:numId="26">
    <w:abstractNumId w:val="28"/>
  </w:num>
  <w:num w:numId="27">
    <w:abstractNumId w:val="22"/>
  </w:num>
  <w:num w:numId="28">
    <w:abstractNumId w:val="10"/>
  </w:num>
  <w:num w:numId="29">
    <w:abstractNumId w:val="21"/>
  </w:num>
  <w:num w:numId="30">
    <w:abstractNumId w:val="29"/>
  </w:num>
  <w:num w:numId="31">
    <w:abstractNumId w:val="15"/>
  </w:num>
  <w:num w:numId="32">
    <w:abstractNumId w:val="0"/>
  </w:num>
  <w:num w:numId="33">
    <w:abstractNumId w:val="9"/>
  </w:num>
  <w:num w:numId="34">
    <w:abstractNumId w:val="19"/>
  </w:num>
  <w:num w:numId="35">
    <w:abstractNumId w:val="3"/>
  </w:num>
  <w:num w:numId="36">
    <w:abstractNumId w:val="8"/>
  </w:num>
  <w:num w:numId="37">
    <w:abstractNumId w:val="35"/>
  </w:num>
  <w:num w:numId="38">
    <w:abstractNumId w:val="27"/>
  </w:num>
  <w:num w:numId="39">
    <w:abstractNumId w:val="11"/>
  </w:num>
  <w:num w:numId="40">
    <w:abstractNumId w:val="24"/>
  </w:num>
  <w:num w:numId="41">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689D"/>
    <w:rsid w:val="000B76C9"/>
    <w:rsid w:val="000B77CC"/>
    <w:rsid w:val="000B7C0C"/>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BF6"/>
    <w:rsid w:val="00246013"/>
    <w:rsid w:val="0024629E"/>
    <w:rsid w:val="00246D80"/>
    <w:rsid w:val="00246FFE"/>
    <w:rsid w:val="002474BB"/>
    <w:rsid w:val="002479DD"/>
    <w:rsid w:val="00247CD6"/>
    <w:rsid w:val="002519C5"/>
    <w:rsid w:val="00251C7B"/>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725"/>
    <w:rsid w:val="005D0D76"/>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1A"/>
    <w:rsid w:val="00881D50"/>
    <w:rsid w:val="00881E37"/>
    <w:rsid w:val="00881E76"/>
    <w:rsid w:val="00882339"/>
    <w:rsid w:val="0088244D"/>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405"/>
    <w:rsid w:val="00D33B0A"/>
    <w:rsid w:val="00D33BB1"/>
    <w:rsid w:val="00D33E55"/>
    <w:rsid w:val="00D33FF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89E65-BC3D-420D-87DA-0B106CF33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8781</TotalTime>
  <Pages>6</Pages>
  <Words>2053</Words>
  <Characters>11705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13731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245</cp:revision>
  <cp:lastPrinted>2007-04-24T00:59:00Z</cp:lastPrinted>
  <dcterms:created xsi:type="dcterms:W3CDTF">2022-08-10T09:16:00Z</dcterms:created>
  <dcterms:modified xsi:type="dcterms:W3CDTF">2025-05-09T15:52:00Z</dcterms:modified>
</cp:coreProperties>
</file>